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21124" w14:textId="740CABC3" w:rsidR="00D46A9C" w:rsidRDefault="00680EA6" w:rsidP="003D15D0">
      <w:pPr>
        <w:pStyle w:val="a9"/>
        <w:snapToGrid w:val="0"/>
        <w:spacing w:before="0" w:beforeAutospacing="0" w:after="0" w:afterAutospacing="0" w:line="360" w:lineRule="auto"/>
        <w:jc w:val="center"/>
        <w:rPr>
          <w:rFonts w:ascii="Times New Roman" w:eastAsiaTheme="minorEastAsia" w:hAnsi="Times New Roman" w:cs="Times New Roman"/>
          <w:b/>
          <w:sz w:val="32"/>
          <w:szCs w:val="32"/>
        </w:rPr>
      </w:pPr>
      <w:r w:rsidRPr="00680EA6">
        <w:rPr>
          <w:rFonts w:ascii="Times New Roman" w:eastAsiaTheme="minorEastAsia" w:hAnsi="Times New Roman" w:cs="Times New Roman" w:hint="eastAsia"/>
          <w:b/>
          <w:sz w:val="32"/>
          <w:szCs w:val="32"/>
        </w:rPr>
        <w:t>现代牧业（五河）朱顶镇污水处理厂二期扩建项目</w:t>
      </w:r>
      <w:r w:rsidR="003D15D0" w:rsidRPr="003D15D0">
        <w:rPr>
          <w:rFonts w:ascii="Times New Roman" w:eastAsiaTheme="minorEastAsia" w:hAnsi="Times New Roman" w:cs="Times New Roman" w:hint="eastAsia"/>
          <w:b/>
          <w:sz w:val="32"/>
          <w:szCs w:val="32"/>
        </w:rPr>
        <w:cr/>
      </w:r>
      <w:r w:rsidR="00E42D05">
        <w:rPr>
          <w:rFonts w:ascii="Times New Roman" w:eastAsiaTheme="minorEastAsia" w:hAnsi="Times New Roman" w:cs="Times New Roman"/>
          <w:b/>
          <w:sz w:val="32"/>
          <w:szCs w:val="32"/>
        </w:rPr>
        <w:t>竣工环境保护验收意见</w:t>
      </w:r>
    </w:p>
    <w:p w14:paraId="121E807E" w14:textId="311E8AE1" w:rsidR="00D46A9C" w:rsidRDefault="00000000" w:rsidP="00326FD8">
      <w:pPr>
        <w:pStyle w:val="a9"/>
        <w:snapToGrid w:val="0"/>
        <w:spacing w:before="0" w:beforeAutospacing="0" w:after="0" w:afterAutospacing="0" w:line="440" w:lineRule="exact"/>
        <w:ind w:firstLineChars="200" w:firstLine="480"/>
        <w:jc w:val="both"/>
        <w:rPr>
          <w:rFonts w:ascii="Times New Roman" w:hAnsi="Times New Roman" w:cs="Times New Roman"/>
        </w:rPr>
      </w:pPr>
      <w:r w:rsidRPr="0036387D">
        <w:rPr>
          <w:rFonts w:ascii="Times New Roman" w:hAnsi="Times New Roman" w:cs="Times New Roman"/>
        </w:rPr>
        <w:t>202</w:t>
      </w:r>
      <w:r w:rsidRPr="0036387D">
        <w:rPr>
          <w:rFonts w:ascii="Times New Roman" w:hAnsi="Times New Roman" w:cs="Times New Roman" w:hint="eastAsia"/>
        </w:rPr>
        <w:t>4</w:t>
      </w:r>
      <w:r w:rsidRPr="0036387D">
        <w:rPr>
          <w:rFonts w:ascii="Times New Roman" w:hAnsi="Times New Roman" w:cs="Times New Roman"/>
        </w:rPr>
        <w:t>年</w:t>
      </w:r>
      <w:r w:rsidR="0036387D" w:rsidRPr="0036387D">
        <w:rPr>
          <w:rFonts w:ascii="Times New Roman" w:hAnsi="Times New Roman" w:cs="Times New Roman" w:hint="eastAsia"/>
        </w:rPr>
        <w:t>1</w:t>
      </w:r>
      <w:r w:rsidR="00AC3FD5">
        <w:rPr>
          <w:rFonts w:ascii="Times New Roman" w:hAnsi="Times New Roman" w:cs="Times New Roman" w:hint="eastAsia"/>
        </w:rPr>
        <w:t>2</w:t>
      </w:r>
      <w:r w:rsidRPr="0036387D">
        <w:rPr>
          <w:rFonts w:ascii="Times New Roman" w:hAnsi="Times New Roman" w:cs="Times New Roman"/>
        </w:rPr>
        <w:t>月</w:t>
      </w:r>
      <w:r w:rsidR="00AC3FD5">
        <w:rPr>
          <w:rFonts w:ascii="Times New Roman" w:hAnsi="Times New Roman" w:cs="Times New Roman" w:hint="eastAsia"/>
        </w:rPr>
        <w:t>31</w:t>
      </w:r>
      <w:r w:rsidRPr="0036387D">
        <w:rPr>
          <w:rFonts w:ascii="Times New Roman" w:hAnsi="Times New Roman" w:cs="Times New Roman"/>
        </w:rPr>
        <w:t>日，</w:t>
      </w:r>
      <w:r w:rsidR="003D15D0" w:rsidRPr="003D15D0">
        <w:rPr>
          <w:rFonts w:ascii="Times New Roman" w:hAnsi="Times New Roman" w:cs="Times New Roman" w:hint="eastAsia"/>
          <w:spacing w:val="-6"/>
        </w:rPr>
        <w:t>现代牧业（</w:t>
      </w:r>
      <w:r w:rsidR="00680EA6">
        <w:rPr>
          <w:rFonts w:ascii="Times New Roman" w:hAnsi="Times New Roman" w:cs="Times New Roman" w:hint="eastAsia"/>
          <w:spacing w:val="-6"/>
        </w:rPr>
        <w:t>五河</w:t>
      </w:r>
      <w:r w:rsidR="003D15D0" w:rsidRPr="003D15D0">
        <w:rPr>
          <w:rFonts w:ascii="Times New Roman" w:hAnsi="Times New Roman" w:cs="Times New Roman" w:hint="eastAsia"/>
          <w:spacing w:val="-6"/>
        </w:rPr>
        <w:t>）有限公司</w:t>
      </w:r>
      <w:r>
        <w:rPr>
          <w:rFonts w:ascii="Times New Roman" w:hAnsi="Times New Roman" w:cs="Times New Roman"/>
        </w:rPr>
        <w:t>根据《</w:t>
      </w:r>
      <w:r w:rsidR="00680EA6" w:rsidRPr="00680EA6">
        <w:rPr>
          <w:rFonts w:ascii="Times New Roman" w:hAnsi="Times New Roman" w:cs="Times New Roman" w:hint="eastAsia"/>
          <w:spacing w:val="-6"/>
        </w:rPr>
        <w:t>现代牧业（五河）朱顶镇污水处理厂二期扩建项目</w:t>
      </w:r>
      <w:r>
        <w:rPr>
          <w:rFonts w:ascii="Times New Roman" w:hAnsi="Times New Roman" w:cs="Times New Roman"/>
        </w:rPr>
        <w:t>竣工环境保护验收报告》，并对照《建设项目竣工环境保护验收暂行办法》，严格依照国家有关法律法规、建设项目竣工环境保护验收技术规范、本项目环境影响报告</w:t>
      </w:r>
      <w:r>
        <w:rPr>
          <w:rFonts w:ascii="Times New Roman" w:hAnsi="Times New Roman" w:cs="Times New Roman" w:hint="eastAsia"/>
        </w:rPr>
        <w:t>书</w:t>
      </w:r>
      <w:r>
        <w:rPr>
          <w:rFonts w:ascii="Times New Roman" w:hAnsi="Times New Roman" w:cs="Times New Roman"/>
        </w:rPr>
        <w:t>和环评批复等要求对本项目进行验收，提出意见如下：</w:t>
      </w:r>
    </w:p>
    <w:p w14:paraId="5D9830F0" w14:textId="77777777" w:rsidR="00D46A9C" w:rsidRDefault="00000000" w:rsidP="00326FD8">
      <w:pPr>
        <w:pStyle w:val="a9"/>
        <w:adjustRightInd w:val="0"/>
        <w:snapToGrid w:val="0"/>
        <w:spacing w:before="0" w:beforeAutospacing="0" w:after="0" w:afterAutospacing="0" w:line="440" w:lineRule="exact"/>
        <w:ind w:firstLineChars="200" w:firstLine="482"/>
        <w:jc w:val="both"/>
        <w:outlineLvl w:val="0"/>
        <w:rPr>
          <w:rFonts w:ascii="Times New Roman" w:hAnsi="Times New Roman" w:cs="Times New Roman"/>
          <w:b/>
        </w:rPr>
      </w:pPr>
      <w:r>
        <w:rPr>
          <w:rFonts w:ascii="Times New Roman" w:hAnsi="Times New Roman" w:cs="Times New Roman"/>
          <w:b/>
        </w:rPr>
        <w:t>一、工程建设基本情况</w:t>
      </w:r>
    </w:p>
    <w:p w14:paraId="31E93AA3" w14:textId="77777777" w:rsidR="00D46A9C" w:rsidRDefault="00000000" w:rsidP="00326FD8">
      <w:pPr>
        <w:pStyle w:val="a3"/>
        <w:snapToGrid w:val="0"/>
        <w:spacing w:line="440" w:lineRule="exact"/>
        <w:ind w:firstLine="480"/>
        <w:rPr>
          <w:rFonts w:ascii="Times New Roman"/>
          <w:sz w:val="24"/>
          <w:szCs w:val="24"/>
        </w:rPr>
      </w:pPr>
      <w:r>
        <w:rPr>
          <w:rFonts w:ascii="Times New Roman"/>
          <w:sz w:val="24"/>
          <w:szCs w:val="24"/>
        </w:rPr>
        <w:t>（一）建设地点、规模、主要建设内容</w:t>
      </w:r>
    </w:p>
    <w:p w14:paraId="532D380E" w14:textId="242C24BF" w:rsidR="00D46A9C" w:rsidRDefault="00680EA6" w:rsidP="00326FD8">
      <w:pPr>
        <w:snapToGrid w:val="0"/>
        <w:spacing w:line="440" w:lineRule="exact"/>
        <w:ind w:firstLineChars="200" w:firstLine="456"/>
        <w:rPr>
          <w:rFonts w:ascii="Times New Roman" w:hAnsi="Times New Roman" w:cs="Times New Roman"/>
          <w:sz w:val="24"/>
          <w:szCs w:val="24"/>
        </w:rPr>
      </w:pPr>
      <w:r w:rsidRPr="00680EA6">
        <w:rPr>
          <w:rFonts w:ascii="Times New Roman" w:hAnsi="Times New Roman" w:cs="Times New Roman" w:hint="eastAsia"/>
          <w:spacing w:val="-6"/>
          <w:sz w:val="24"/>
        </w:rPr>
        <w:t>现代牧业（五河）朱顶镇污水处理厂二期扩建项目</w:t>
      </w:r>
      <w:r w:rsidR="00E42D05">
        <w:rPr>
          <w:rFonts w:ascii="Times New Roman" w:hAnsi="Times New Roman" w:cs="Times New Roman"/>
          <w:sz w:val="24"/>
          <w:szCs w:val="24"/>
        </w:rPr>
        <w:t>位于</w:t>
      </w:r>
      <w:r w:rsidR="00E42D05" w:rsidRPr="00E42D05">
        <w:rPr>
          <w:rFonts w:ascii="Times New Roman" w:hAnsi="Times New Roman" w:cs="Times New Roman" w:hint="eastAsia"/>
          <w:sz w:val="24"/>
          <w:szCs w:val="24"/>
        </w:rPr>
        <w:t>安徽省</w:t>
      </w:r>
      <w:r w:rsidR="003D15D0" w:rsidRPr="003D15D0">
        <w:rPr>
          <w:rFonts w:ascii="Times New Roman" w:hAnsi="Times New Roman" w:cs="Times New Roman" w:hint="eastAsia"/>
          <w:sz w:val="24"/>
          <w:szCs w:val="24"/>
        </w:rPr>
        <w:t>蚌埠市五河县朱顶镇</w:t>
      </w:r>
      <w:r w:rsidR="00E42D05">
        <w:rPr>
          <w:rFonts w:ascii="Times New Roman" w:hAnsi="Times New Roman" w:cs="Times New Roman" w:hint="eastAsia"/>
          <w:sz w:val="24"/>
          <w:szCs w:val="24"/>
        </w:rPr>
        <w:t>，项目建设性质为</w:t>
      </w:r>
      <w:r>
        <w:rPr>
          <w:rFonts w:ascii="Times New Roman" w:hAnsi="Times New Roman" w:cs="Times New Roman" w:hint="eastAsia"/>
          <w:sz w:val="24"/>
          <w:szCs w:val="24"/>
        </w:rPr>
        <w:t>新</w:t>
      </w:r>
      <w:r w:rsidR="00E42D05">
        <w:rPr>
          <w:rFonts w:ascii="Times New Roman" w:hAnsi="Times New Roman" w:cs="Times New Roman" w:hint="eastAsia"/>
          <w:sz w:val="24"/>
          <w:szCs w:val="24"/>
        </w:rPr>
        <w:t>建。</w:t>
      </w:r>
    </w:p>
    <w:p w14:paraId="199A3475" w14:textId="7A11163C" w:rsidR="00B84543" w:rsidRPr="00B84543" w:rsidRDefault="00000000" w:rsidP="00326FD8">
      <w:pPr>
        <w:pStyle w:val="a3"/>
        <w:snapToGrid w:val="0"/>
        <w:spacing w:line="440" w:lineRule="exact"/>
        <w:ind w:firstLine="480"/>
        <w:rPr>
          <w:rFonts w:ascii="Times New Roman"/>
          <w:sz w:val="24"/>
          <w:szCs w:val="24"/>
        </w:rPr>
      </w:pPr>
      <w:r>
        <w:rPr>
          <w:rFonts w:ascii="Times New Roman" w:hint="eastAsia"/>
          <w:sz w:val="24"/>
          <w:szCs w:val="24"/>
        </w:rPr>
        <w:t>建设内容、规模包括：</w:t>
      </w:r>
      <w:r w:rsidR="00680EA6">
        <w:rPr>
          <w:rFonts w:ascii="Times New Roman" w:hint="eastAsia"/>
          <w:sz w:val="24"/>
          <w:szCs w:val="24"/>
        </w:rPr>
        <w:t>朱顶镇污水处理厂的相关设施设备，以及从现代牧业园区总排口至污水处理厂的</w:t>
      </w:r>
      <w:r w:rsidR="00B84543" w:rsidRPr="00B84543">
        <w:rPr>
          <w:rFonts w:ascii="Times New Roman" w:hint="eastAsia"/>
          <w:sz w:val="24"/>
          <w:szCs w:val="24"/>
        </w:rPr>
        <w:t>连接管道。</w:t>
      </w:r>
    </w:p>
    <w:p w14:paraId="33FBF465" w14:textId="77777777" w:rsidR="00D46A9C" w:rsidRDefault="00000000" w:rsidP="00326FD8">
      <w:pPr>
        <w:pStyle w:val="a3"/>
        <w:snapToGrid w:val="0"/>
        <w:spacing w:line="440" w:lineRule="exact"/>
        <w:ind w:firstLine="480"/>
        <w:rPr>
          <w:rFonts w:ascii="Times New Roman"/>
          <w:sz w:val="24"/>
          <w:szCs w:val="24"/>
        </w:rPr>
      </w:pPr>
      <w:r>
        <w:rPr>
          <w:rFonts w:ascii="Times New Roman"/>
          <w:sz w:val="24"/>
          <w:szCs w:val="24"/>
        </w:rPr>
        <w:t>（二）建设过程及环保审批情况</w:t>
      </w:r>
    </w:p>
    <w:p w14:paraId="26DFAB11" w14:textId="77777777" w:rsidR="00680EA6" w:rsidRDefault="00680EA6" w:rsidP="00326FD8">
      <w:pPr>
        <w:pStyle w:val="af"/>
        <w:snapToGrid w:val="0"/>
        <w:spacing w:line="440" w:lineRule="exact"/>
      </w:pPr>
      <w:r>
        <w:rPr>
          <w:rFonts w:hint="eastAsia"/>
        </w:rPr>
        <w:t>2023</w:t>
      </w:r>
      <w:r>
        <w:rPr>
          <w:rFonts w:hint="eastAsia"/>
        </w:rPr>
        <w:t>年</w:t>
      </w:r>
      <w:r>
        <w:rPr>
          <w:rFonts w:hint="eastAsia"/>
        </w:rPr>
        <w:t>3</w:t>
      </w:r>
      <w:r>
        <w:rPr>
          <w:rFonts w:hint="eastAsia"/>
        </w:rPr>
        <w:t>月</w:t>
      </w:r>
      <w:r>
        <w:rPr>
          <w:rFonts w:hint="eastAsia"/>
        </w:rPr>
        <w:t>13</w:t>
      </w:r>
      <w:r>
        <w:rPr>
          <w:rFonts w:hint="eastAsia"/>
        </w:rPr>
        <w:t>日，本项目经五河县发展和改革委员会备案（备案编号：</w:t>
      </w:r>
      <w:r>
        <w:rPr>
          <w:rFonts w:hint="eastAsia"/>
        </w:rPr>
        <w:t>2303-340322-04-01-936283</w:t>
      </w:r>
      <w:r>
        <w:rPr>
          <w:rFonts w:hint="eastAsia"/>
        </w:rPr>
        <w:t>）。</w:t>
      </w:r>
      <w:r>
        <w:t>202</w:t>
      </w:r>
      <w:r>
        <w:rPr>
          <w:rFonts w:hint="eastAsia"/>
        </w:rPr>
        <w:t>3</w:t>
      </w:r>
      <w:r>
        <w:t>年</w:t>
      </w:r>
      <w:r>
        <w:rPr>
          <w:rFonts w:hint="eastAsia"/>
        </w:rPr>
        <w:t>10</w:t>
      </w:r>
      <w:r>
        <w:t>月，</w:t>
      </w:r>
      <w:r>
        <w:rPr>
          <w:rFonts w:hint="eastAsia"/>
        </w:rPr>
        <w:t>安徽睿晟环境科技有限公司</w:t>
      </w:r>
      <w:r>
        <w:t>编制完成《</w:t>
      </w:r>
      <w:r>
        <w:rPr>
          <w:rFonts w:hint="eastAsia"/>
        </w:rPr>
        <w:t>现代牧业（五河）有限公司朱顶镇污水处理厂二期扩建项目</w:t>
      </w:r>
      <w:r>
        <w:t>环境影响报告书》</w:t>
      </w:r>
      <w:r>
        <w:rPr>
          <w:rFonts w:hint="eastAsia"/>
        </w:rPr>
        <w:t>。</w:t>
      </w:r>
    </w:p>
    <w:p w14:paraId="6DB28144" w14:textId="77777777" w:rsidR="00680EA6" w:rsidRDefault="00680EA6" w:rsidP="00326FD8">
      <w:pPr>
        <w:pStyle w:val="af"/>
        <w:snapToGrid w:val="0"/>
        <w:spacing w:line="440" w:lineRule="exact"/>
        <w:rPr>
          <w:b/>
          <w:bCs/>
          <w:color w:val="000000"/>
          <w:kern w:val="0"/>
          <w:szCs w:val="24"/>
        </w:rPr>
      </w:pPr>
      <w:r>
        <w:rPr>
          <w:rFonts w:hint="eastAsia"/>
          <w:color w:val="000000"/>
          <w:kern w:val="0"/>
          <w:szCs w:val="24"/>
        </w:rPr>
        <w:t>2023</w:t>
      </w:r>
      <w:r>
        <w:rPr>
          <w:rFonts w:hint="eastAsia"/>
          <w:color w:val="000000"/>
          <w:kern w:val="0"/>
          <w:szCs w:val="24"/>
        </w:rPr>
        <w:t>年</w:t>
      </w:r>
      <w:r>
        <w:rPr>
          <w:rFonts w:hint="eastAsia"/>
          <w:color w:val="000000"/>
          <w:kern w:val="0"/>
          <w:szCs w:val="24"/>
        </w:rPr>
        <w:t>11</w:t>
      </w:r>
      <w:r>
        <w:rPr>
          <w:rFonts w:hint="eastAsia"/>
          <w:color w:val="000000"/>
          <w:kern w:val="0"/>
          <w:szCs w:val="24"/>
        </w:rPr>
        <w:t>月</w:t>
      </w:r>
      <w:r>
        <w:rPr>
          <w:rFonts w:hint="eastAsia"/>
          <w:color w:val="000000"/>
          <w:kern w:val="0"/>
          <w:szCs w:val="24"/>
        </w:rPr>
        <w:t>17</w:t>
      </w:r>
      <w:r>
        <w:rPr>
          <w:rFonts w:hint="eastAsia"/>
          <w:color w:val="000000"/>
          <w:kern w:val="0"/>
          <w:szCs w:val="24"/>
        </w:rPr>
        <w:t>日</w:t>
      </w:r>
      <w:r>
        <w:rPr>
          <w:color w:val="000000"/>
          <w:kern w:val="0"/>
          <w:szCs w:val="24"/>
        </w:rPr>
        <w:t>取得</w:t>
      </w:r>
      <w:r>
        <w:rPr>
          <w:rFonts w:hint="eastAsia"/>
          <w:color w:val="000000"/>
          <w:kern w:val="0"/>
          <w:szCs w:val="24"/>
        </w:rPr>
        <w:t>蚌埠市生态环境局</w:t>
      </w:r>
      <w:r>
        <w:rPr>
          <w:color w:val="000000"/>
          <w:kern w:val="0"/>
          <w:szCs w:val="24"/>
        </w:rPr>
        <w:t>下达的《关于</w:t>
      </w:r>
      <w:r>
        <w:rPr>
          <w:rFonts w:hint="eastAsia"/>
          <w:color w:val="000000"/>
          <w:kern w:val="0"/>
          <w:szCs w:val="24"/>
        </w:rPr>
        <w:t>现代牧业（五河）有限公司朱顶镇污水处理厂二期扩建项目</w:t>
      </w:r>
      <w:r>
        <w:rPr>
          <w:color w:val="000000"/>
          <w:kern w:val="0"/>
          <w:szCs w:val="24"/>
        </w:rPr>
        <w:t>环境影响报告书</w:t>
      </w:r>
      <w:r>
        <w:rPr>
          <w:rFonts w:hint="eastAsia"/>
          <w:color w:val="000000"/>
          <w:kern w:val="0"/>
          <w:szCs w:val="24"/>
        </w:rPr>
        <w:t>的批复</w:t>
      </w:r>
      <w:r>
        <w:rPr>
          <w:color w:val="000000"/>
          <w:kern w:val="0"/>
          <w:szCs w:val="24"/>
        </w:rPr>
        <w:t>》（审批文号：</w:t>
      </w:r>
      <w:r>
        <w:rPr>
          <w:rFonts w:hint="eastAsia"/>
          <w:color w:val="000000"/>
          <w:kern w:val="0"/>
          <w:szCs w:val="24"/>
        </w:rPr>
        <w:t>五环许</w:t>
      </w:r>
      <w:r>
        <w:rPr>
          <w:rFonts w:ascii="宋体" w:hAnsi="宋体" w:hint="eastAsia"/>
          <w:color w:val="000000"/>
          <w:kern w:val="0"/>
          <w:szCs w:val="24"/>
        </w:rPr>
        <w:t>[</w:t>
      </w:r>
      <w:r>
        <w:rPr>
          <w:rFonts w:hint="eastAsia"/>
          <w:color w:val="000000"/>
          <w:kern w:val="0"/>
          <w:szCs w:val="24"/>
        </w:rPr>
        <w:t>2023</w:t>
      </w:r>
      <w:r>
        <w:rPr>
          <w:rFonts w:ascii="宋体" w:hAnsi="宋体" w:hint="eastAsia"/>
          <w:color w:val="000000"/>
          <w:kern w:val="0"/>
          <w:szCs w:val="24"/>
        </w:rPr>
        <w:t>]</w:t>
      </w:r>
      <w:r>
        <w:rPr>
          <w:rFonts w:hint="eastAsia"/>
          <w:color w:val="000000"/>
          <w:kern w:val="0"/>
          <w:szCs w:val="24"/>
        </w:rPr>
        <w:t>25</w:t>
      </w:r>
      <w:r>
        <w:rPr>
          <w:rFonts w:hint="eastAsia"/>
          <w:color w:val="000000"/>
          <w:kern w:val="0"/>
          <w:szCs w:val="24"/>
        </w:rPr>
        <w:t>号</w:t>
      </w:r>
      <w:r>
        <w:rPr>
          <w:color w:val="000000"/>
          <w:kern w:val="0"/>
          <w:szCs w:val="24"/>
        </w:rPr>
        <w:t>）。</w:t>
      </w:r>
    </w:p>
    <w:p w14:paraId="28926B59" w14:textId="77777777" w:rsidR="00680EA6" w:rsidRDefault="00680EA6" w:rsidP="00326FD8">
      <w:pPr>
        <w:pStyle w:val="af"/>
        <w:snapToGrid w:val="0"/>
        <w:spacing w:line="440" w:lineRule="exact"/>
      </w:pPr>
      <w:r>
        <w:t>202</w:t>
      </w:r>
      <w:r>
        <w:rPr>
          <w:rFonts w:hint="eastAsia"/>
        </w:rPr>
        <w:t>3</w:t>
      </w:r>
      <w:r>
        <w:t>年</w:t>
      </w:r>
      <w:r>
        <w:rPr>
          <w:rFonts w:hint="eastAsia"/>
        </w:rPr>
        <w:t>11</w:t>
      </w:r>
      <w:r>
        <w:t>月</w:t>
      </w:r>
      <w:r>
        <w:rPr>
          <w:rFonts w:hint="eastAsia"/>
        </w:rPr>
        <w:t>，</w:t>
      </w:r>
      <w:r>
        <w:rPr>
          <w:rFonts w:hint="eastAsia"/>
          <w:color w:val="000000"/>
          <w:kern w:val="0"/>
          <w:szCs w:val="24"/>
        </w:rPr>
        <w:t>朱顶镇污水处理厂二期扩建项目</w:t>
      </w:r>
      <w:r>
        <w:t>开工建设，</w:t>
      </w:r>
      <w:r>
        <w:t>202</w:t>
      </w:r>
      <w:r>
        <w:rPr>
          <w:rFonts w:hint="eastAsia"/>
        </w:rPr>
        <w:t>4</w:t>
      </w:r>
      <w:r>
        <w:t>年</w:t>
      </w:r>
      <w:r>
        <w:rPr>
          <w:rFonts w:hint="eastAsia"/>
        </w:rPr>
        <w:t>3</w:t>
      </w:r>
      <w:r>
        <w:t>月</w:t>
      </w:r>
      <w:r>
        <w:rPr>
          <w:rFonts w:hint="eastAsia"/>
        </w:rPr>
        <w:t>项目工程</w:t>
      </w:r>
      <w:r>
        <w:t>竣工</w:t>
      </w:r>
      <w:r>
        <w:rPr>
          <w:rFonts w:hint="eastAsia"/>
        </w:rPr>
        <w:t>；</w:t>
      </w:r>
    </w:p>
    <w:p w14:paraId="1FAEBC87" w14:textId="77777777" w:rsidR="00680EA6" w:rsidRDefault="00680EA6" w:rsidP="00326FD8">
      <w:pPr>
        <w:pStyle w:val="af"/>
        <w:snapToGrid w:val="0"/>
        <w:spacing w:line="440" w:lineRule="exact"/>
      </w:pPr>
      <w:r>
        <w:rPr>
          <w:rFonts w:hint="eastAsia"/>
        </w:rPr>
        <w:t>2024</w:t>
      </w:r>
      <w:r>
        <w:rPr>
          <w:rFonts w:hint="eastAsia"/>
        </w:rPr>
        <w:t>年</w:t>
      </w:r>
      <w:r>
        <w:rPr>
          <w:rFonts w:hint="eastAsia"/>
        </w:rPr>
        <w:t>3</w:t>
      </w:r>
      <w:r>
        <w:rPr>
          <w:rFonts w:hint="eastAsia"/>
        </w:rPr>
        <w:t>月</w:t>
      </w:r>
      <w:r>
        <w:rPr>
          <w:rFonts w:hint="eastAsia"/>
        </w:rPr>
        <w:t>27</w:t>
      </w:r>
      <w:r>
        <w:rPr>
          <w:rFonts w:hint="eastAsia"/>
        </w:rPr>
        <w:t>日企业完成排污许可申领工作（证书编号：</w:t>
      </w:r>
      <w:r>
        <w:t>91340322MA2NU77B9E002V</w:t>
      </w:r>
      <w:r>
        <w:rPr>
          <w:rFonts w:hint="eastAsia"/>
        </w:rPr>
        <w:t>）；</w:t>
      </w:r>
    </w:p>
    <w:p w14:paraId="037937AB" w14:textId="77777777" w:rsidR="00680EA6" w:rsidRDefault="00680EA6" w:rsidP="00326FD8">
      <w:pPr>
        <w:pStyle w:val="af"/>
        <w:snapToGrid w:val="0"/>
        <w:spacing w:line="440" w:lineRule="exact"/>
      </w:pPr>
      <w:r>
        <w:rPr>
          <w:rFonts w:hint="eastAsia"/>
        </w:rPr>
        <w:t>2024</w:t>
      </w:r>
      <w:r>
        <w:rPr>
          <w:rFonts w:hint="eastAsia"/>
        </w:rPr>
        <w:t>年</w:t>
      </w:r>
      <w:r>
        <w:rPr>
          <w:rFonts w:hint="eastAsia"/>
        </w:rPr>
        <w:t>5</w:t>
      </w:r>
      <w:r>
        <w:rPr>
          <w:rFonts w:hint="eastAsia"/>
        </w:rPr>
        <w:t>月</w:t>
      </w:r>
      <w:r>
        <w:rPr>
          <w:rFonts w:hint="eastAsia"/>
        </w:rPr>
        <w:t>1</w:t>
      </w:r>
      <w:r>
        <w:rPr>
          <w:rFonts w:hint="eastAsia"/>
        </w:rPr>
        <w:t>日，污水处理厂的日常运</w:t>
      </w:r>
      <w:proofErr w:type="gramStart"/>
      <w:r>
        <w:rPr>
          <w:rFonts w:hint="eastAsia"/>
        </w:rPr>
        <w:t>维委托</w:t>
      </w:r>
      <w:proofErr w:type="gramEnd"/>
      <w:r>
        <w:rPr>
          <w:rFonts w:hint="eastAsia"/>
        </w:rPr>
        <w:t>安徽宝帅环保科技有限公司；</w:t>
      </w:r>
    </w:p>
    <w:p w14:paraId="668593A5" w14:textId="77777777" w:rsidR="00680EA6" w:rsidRDefault="00680EA6" w:rsidP="00326FD8">
      <w:pPr>
        <w:pStyle w:val="af"/>
        <w:snapToGrid w:val="0"/>
        <w:spacing w:line="440" w:lineRule="exact"/>
      </w:pPr>
      <w:r>
        <w:t>202</w:t>
      </w:r>
      <w:r>
        <w:rPr>
          <w:rFonts w:hint="eastAsia"/>
        </w:rPr>
        <w:t>4</w:t>
      </w:r>
      <w:r>
        <w:t>年</w:t>
      </w:r>
      <w:r>
        <w:rPr>
          <w:rFonts w:hint="eastAsia"/>
        </w:rPr>
        <w:t>6</w:t>
      </w:r>
      <w:r>
        <w:t>月</w:t>
      </w:r>
      <w:r>
        <w:rPr>
          <w:rFonts w:hint="eastAsia"/>
        </w:rPr>
        <w:t>7</w:t>
      </w:r>
      <w:r>
        <w:t>日</w:t>
      </w:r>
      <w:r>
        <w:rPr>
          <w:rFonts w:hint="eastAsia"/>
        </w:rPr>
        <w:t>企业</w:t>
      </w:r>
      <w:r>
        <w:t>突发环境事件应急预案经</w:t>
      </w:r>
      <w:r>
        <w:rPr>
          <w:rFonts w:hint="eastAsia"/>
        </w:rPr>
        <w:t>蚌埠市五河县生态环境分局</w:t>
      </w:r>
      <w:r>
        <w:t>备案（备案号：</w:t>
      </w:r>
      <w:r>
        <w:t>34</w:t>
      </w:r>
      <w:r>
        <w:rPr>
          <w:rFonts w:hint="eastAsia"/>
        </w:rPr>
        <w:t>0322</w:t>
      </w:r>
      <w:r>
        <w:t>-202</w:t>
      </w:r>
      <w:r>
        <w:rPr>
          <w:rFonts w:hint="eastAsia"/>
        </w:rPr>
        <w:t>4</w:t>
      </w:r>
      <w:r>
        <w:t>-0</w:t>
      </w:r>
      <w:r>
        <w:rPr>
          <w:rFonts w:hint="eastAsia"/>
        </w:rPr>
        <w:t>11L</w:t>
      </w:r>
      <w:r>
        <w:t>）</w:t>
      </w:r>
      <w:r>
        <w:rPr>
          <w:rFonts w:hint="eastAsia"/>
        </w:rPr>
        <w:t>；</w:t>
      </w:r>
    </w:p>
    <w:p w14:paraId="14CCB781" w14:textId="5C593CFD" w:rsidR="003D15D0" w:rsidRDefault="00680EA6" w:rsidP="00326FD8">
      <w:pPr>
        <w:pStyle w:val="af"/>
        <w:snapToGrid w:val="0"/>
        <w:spacing w:line="440" w:lineRule="exact"/>
        <w:rPr>
          <w:szCs w:val="24"/>
        </w:rPr>
      </w:pPr>
      <w:r>
        <w:rPr>
          <w:rFonts w:hint="eastAsia"/>
        </w:rPr>
        <w:t>2024</w:t>
      </w:r>
      <w:r>
        <w:rPr>
          <w:rFonts w:hint="eastAsia"/>
        </w:rPr>
        <w:t>年</w:t>
      </w:r>
      <w:r>
        <w:rPr>
          <w:rFonts w:hint="eastAsia"/>
        </w:rPr>
        <w:t>10</w:t>
      </w:r>
      <w:r>
        <w:rPr>
          <w:rFonts w:hint="eastAsia"/>
        </w:rPr>
        <w:t>月</w:t>
      </w:r>
      <w:r>
        <w:rPr>
          <w:rFonts w:hint="eastAsia"/>
        </w:rPr>
        <w:t>25</w:t>
      </w:r>
      <w:r>
        <w:rPr>
          <w:rFonts w:hint="eastAsia"/>
        </w:rPr>
        <w:t>日取得在线设备验收专家意见。</w:t>
      </w:r>
    </w:p>
    <w:p w14:paraId="35880B9C" w14:textId="71DD4193" w:rsidR="00D46A9C" w:rsidRPr="003D15D0" w:rsidRDefault="003D15D0" w:rsidP="00326FD8">
      <w:pPr>
        <w:pStyle w:val="ac"/>
        <w:adjustRightInd w:val="0"/>
        <w:snapToGrid w:val="0"/>
        <w:spacing w:line="440" w:lineRule="exact"/>
        <w:ind w:firstLine="480"/>
        <w:jc w:val="left"/>
        <w:rPr>
          <w:color w:val="auto"/>
          <w:szCs w:val="24"/>
        </w:rPr>
      </w:pPr>
      <w:r w:rsidRPr="003D15D0">
        <w:rPr>
          <w:color w:val="auto"/>
          <w:szCs w:val="24"/>
        </w:rPr>
        <w:t>（三）投资情况</w:t>
      </w:r>
    </w:p>
    <w:p w14:paraId="1280A827" w14:textId="5230AFCC" w:rsidR="00D46A9C" w:rsidRDefault="00000000" w:rsidP="00326FD8">
      <w:pPr>
        <w:snapToGrid w:val="0"/>
        <w:spacing w:line="44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本次验收</w:t>
      </w:r>
      <w:r>
        <w:rPr>
          <w:rFonts w:ascii="Times New Roman" w:hAnsi="Times New Roman" w:cs="Times New Roman"/>
          <w:sz w:val="24"/>
          <w:szCs w:val="24"/>
        </w:rPr>
        <w:t>项目总投资</w:t>
      </w:r>
      <w:r w:rsidR="00680EA6">
        <w:rPr>
          <w:rFonts w:ascii="Times New Roman" w:hAnsi="Times New Roman" w:cs="Times New Roman" w:hint="eastAsia"/>
          <w:sz w:val="24"/>
          <w:szCs w:val="24"/>
        </w:rPr>
        <w:t>为</w:t>
      </w:r>
      <w:r w:rsidR="00680EA6">
        <w:rPr>
          <w:rFonts w:ascii="Times New Roman" w:hAnsi="Times New Roman" w:cs="Times New Roman" w:hint="eastAsia"/>
          <w:sz w:val="24"/>
          <w:szCs w:val="24"/>
        </w:rPr>
        <w:t>350</w:t>
      </w:r>
      <w:r>
        <w:rPr>
          <w:rFonts w:ascii="Times New Roman" w:hAnsi="Times New Roman" w:cs="Times New Roman" w:hint="eastAsia"/>
          <w:sz w:val="24"/>
          <w:szCs w:val="24"/>
        </w:rPr>
        <w:t>0</w:t>
      </w:r>
      <w:r>
        <w:rPr>
          <w:rFonts w:ascii="Times New Roman" w:hAnsi="Times New Roman" w:cs="Times New Roman"/>
          <w:sz w:val="24"/>
          <w:szCs w:val="24"/>
        </w:rPr>
        <w:t>万元，其中环保投资</w:t>
      </w:r>
      <w:r w:rsidR="00680EA6">
        <w:rPr>
          <w:rFonts w:ascii="Times New Roman" w:hAnsi="Times New Roman" w:cs="Times New Roman" w:hint="eastAsia"/>
          <w:sz w:val="24"/>
          <w:szCs w:val="24"/>
        </w:rPr>
        <w:t>350</w:t>
      </w:r>
      <w:r w:rsidR="00E42D05">
        <w:rPr>
          <w:rFonts w:ascii="Times New Roman" w:hAnsi="Times New Roman" w:cs="Times New Roman" w:hint="eastAsia"/>
          <w:sz w:val="24"/>
          <w:szCs w:val="24"/>
        </w:rPr>
        <w:t>0</w:t>
      </w:r>
      <w:r>
        <w:rPr>
          <w:rFonts w:ascii="Times New Roman" w:hAnsi="Times New Roman" w:cs="Times New Roman"/>
          <w:sz w:val="24"/>
          <w:szCs w:val="24"/>
        </w:rPr>
        <w:t>万元，占总投资额的</w:t>
      </w:r>
      <w:r w:rsidR="003D15D0">
        <w:rPr>
          <w:rFonts w:ascii="Times New Roman" w:hAnsi="Times New Roman" w:cs="Times New Roman" w:hint="eastAsia"/>
          <w:sz w:val="24"/>
          <w:szCs w:val="24"/>
        </w:rPr>
        <w:t>100</w:t>
      </w:r>
      <w:r>
        <w:rPr>
          <w:rFonts w:ascii="Times New Roman" w:hAnsi="Times New Roman" w:cs="Times New Roman"/>
          <w:sz w:val="24"/>
          <w:szCs w:val="24"/>
        </w:rPr>
        <w:t>%</w:t>
      </w:r>
      <w:r>
        <w:rPr>
          <w:rFonts w:ascii="Times New Roman" w:hAnsi="Times New Roman" w:cs="Times New Roman"/>
          <w:sz w:val="24"/>
          <w:szCs w:val="24"/>
        </w:rPr>
        <w:t>。</w:t>
      </w:r>
    </w:p>
    <w:p w14:paraId="3724138B" w14:textId="77777777" w:rsidR="00D46A9C" w:rsidRDefault="00000000" w:rsidP="00326FD8">
      <w:pPr>
        <w:pStyle w:val="a3"/>
        <w:snapToGrid w:val="0"/>
        <w:spacing w:line="440" w:lineRule="exact"/>
        <w:ind w:firstLine="480"/>
        <w:rPr>
          <w:rFonts w:ascii="Times New Roman"/>
          <w:sz w:val="24"/>
          <w:szCs w:val="24"/>
        </w:rPr>
      </w:pPr>
      <w:r>
        <w:rPr>
          <w:rFonts w:ascii="Times New Roman"/>
          <w:sz w:val="24"/>
          <w:szCs w:val="24"/>
        </w:rPr>
        <w:lastRenderedPageBreak/>
        <w:t>（四）验收范围</w:t>
      </w:r>
    </w:p>
    <w:p w14:paraId="6440E411" w14:textId="0AFCCC48" w:rsidR="00D46A9C" w:rsidRDefault="00000000" w:rsidP="00326FD8">
      <w:pPr>
        <w:adjustRightInd w:val="0"/>
        <w:snapToGrid w:val="0"/>
        <w:spacing w:line="440" w:lineRule="exact"/>
        <w:ind w:firstLineChars="200" w:firstLine="480"/>
        <w:rPr>
          <w:rFonts w:ascii="Times New Roman" w:hAnsi="Times New Roman" w:cs="Times New Roman"/>
          <w:sz w:val="24"/>
          <w:szCs w:val="24"/>
        </w:rPr>
      </w:pPr>
      <w:r>
        <w:rPr>
          <w:rFonts w:ascii="Times New Roman" w:hAnsi="Times New Roman" w:cs="Times New Roman"/>
          <w:sz w:val="24"/>
          <w:szCs w:val="24"/>
        </w:rPr>
        <w:t>本次针</w:t>
      </w:r>
      <w:r>
        <w:rPr>
          <w:rFonts w:ascii="Times New Roman" w:hAnsi="Times New Roman" w:cs="Times New Roman" w:hint="eastAsia"/>
          <w:sz w:val="24"/>
          <w:szCs w:val="24"/>
        </w:rPr>
        <w:t>对</w:t>
      </w:r>
      <w:r w:rsidR="00680EA6" w:rsidRPr="00680EA6">
        <w:rPr>
          <w:rFonts w:ascii="Times New Roman" w:hAnsi="Times New Roman" w:cs="Times New Roman" w:hint="eastAsia"/>
          <w:spacing w:val="-6"/>
          <w:sz w:val="24"/>
        </w:rPr>
        <w:t>现代牧业（五河）朱顶镇污水处理厂二期扩建项目</w:t>
      </w:r>
      <w:r>
        <w:rPr>
          <w:rFonts w:ascii="Times New Roman" w:hAnsi="Times New Roman" w:cs="Times New Roman" w:hint="eastAsia"/>
          <w:sz w:val="24"/>
          <w:szCs w:val="24"/>
        </w:rPr>
        <w:t>进行</w:t>
      </w:r>
      <w:r w:rsidR="002C1F47">
        <w:rPr>
          <w:rFonts w:ascii="Times New Roman" w:hAnsi="Times New Roman" w:cs="Times New Roman" w:hint="eastAsia"/>
          <w:sz w:val="24"/>
          <w:szCs w:val="24"/>
        </w:rPr>
        <w:t>整体</w:t>
      </w:r>
      <w:r>
        <w:rPr>
          <w:rFonts w:ascii="Times New Roman" w:hAnsi="Times New Roman" w:cs="Times New Roman" w:hint="eastAsia"/>
          <w:sz w:val="24"/>
          <w:szCs w:val="24"/>
        </w:rPr>
        <w:t>验收</w:t>
      </w:r>
      <w:r>
        <w:rPr>
          <w:rFonts w:ascii="Times New Roman" w:hAnsi="Times New Roman" w:cs="Times New Roman"/>
          <w:sz w:val="24"/>
          <w:szCs w:val="24"/>
        </w:rPr>
        <w:t>。</w:t>
      </w:r>
    </w:p>
    <w:p w14:paraId="7444392A" w14:textId="77777777" w:rsidR="00D46A9C" w:rsidRDefault="00000000" w:rsidP="00326FD8">
      <w:pPr>
        <w:pStyle w:val="a9"/>
        <w:adjustRightInd w:val="0"/>
        <w:snapToGrid w:val="0"/>
        <w:spacing w:before="0" w:beforeAutospacing="0" w:after="0" w:afterAutospacing="0" w:line="440" w:lineRule="exact"/>
        <w:ind w:firstLineChars="200" w:firstLine="482"/>
        <w:jc w:val="both"/>
        <w:outlineLvl w:val="0"/>
        <w:rPr>
          <w:rFonts w:ascii="Times New Roman" w:hAnsi="Times New Roman" w:cs="Times New Roman"/>
          <w:b/>
        </w:rPr>
      </w:pPr>
      <w:r>
        <w:rPr>
          <w:rFonts w:ascii="Times New Roman" w:hAnsi="Times New Roman" w:cs="Times New Roman"/>
          <w:b/>
        </w:rPr>
        <w:t>二、工程变动情况</w:t>
      </w:r>
    </w:p>
    <w:p w14:paraId="7DC3EE16" w14:textId="0D5CC42C" w:rsidR="00C74F72" w:rsidRDefault="00000000" w:rsidP="00326FD8">
      <w:pPr>
        <w:pStyle w:val="a5"/>
        <w:snapToGrid w:val="0"/>
        <w:spacing w:line="440" w:lineRule="exact"/>
        <w:ind w:firstLineChars="200" w:firstLine="480"/>
        <w:rPr>
          <w:rFonts w:ascii="Times New Roman" w:hAnsi="Times New Roman" w:cs="Times New Roman"/>
          <w:kern w:val="0"/>
          <w:sz w:val="24"/>
        </w:rPr>
      </w:pPr>
      <w:r>
        <w:rPr>
          <w:rFonts w:ascii="Times New Roman" w:hAnsi="Times New Roman" w:cs="Times New Roman"/>
          <w:kern w:val="0"/>
          <w:sz w:val="24"/>
        </w:rPr>
        <w:t>对照本</w:t>
      </w:r>
      <w:proofErr w:type="gramStart"/>
      <w:r>
        <w:rPr>
          <w:rFonts w:ascii="Times New Roman" w:hAnsi="Times New Roman" w:cs="Times New Roman"/>
          <w:kern w:val="0"/>
          <w:sz w:val="24"/>
        </w:rPr>
        <w:t>项目环</w:t>
      </w:r>
      <w:proofErr w:type="gramEnd"/>
      <w:r>
        <w:rPr>
          <w:rFonts w:ascii="Times New Roman" w:hAnsi="Times New Roman" w:cs="Times New Roman"/>
          <w:kern w:val="0"/>
          <w:sz w:val="24"/>
        </w:rPr>
        <w:t>评报告书及审批部门批复内容，</w:t>
      </w:r>
      <w:r w:rsidR="00B84543">
        <w:rPr>
          <w:rFonts w:ascii="Times New Roman" w:hAnsi="Times New Roman" w:cs="Times New Roman" w:hint="eastAsia"/>
          <w:kern w:val="0"/>
          <w:sz w:val="24"/>
        </w:rPr>
        <w:t>本</w:t>
      </w:r>
      <w:r>
        <w:rPr>
          <w:rFonts w:ascii="Times New Roman" w:hAnsi="Times New Roman" w:cs="Times New Roman"/>
          <w:kern w:val="0"/>
          <w:sz w:val="24"/>
        </w:rPr>
        <w:t>项目变动</w:t>
      </w:r>
      <w:r w:rsidR="00C74F72">
        <w:rPr>
          <w:rFonts w:ascii="Times New Roman" w:hAnsi="Times New Roman" w:cs="Times New Roman" w:hint="eastAsia"/>
          <w:kern w:val="0"/>
          <w:sz w:val="24"/>
        </w:rPr>
        <w:t>情况如下：</w:t>
      </w:r>
    </w:p>
    <w:p w14:paraId="0E356621" w14:textId="5B18571B" w:rsidR="00D46A9C" w:rsidRDefault="00B84543" w:rsidP="00326FD8">
      <w:pPr>
        <w:pStyle w:val="a5"/>
        <w:snapToGrid w:val="0"/>
        <w:spacing w:line="440" w:lineRule="exact"/>
        <w:ind w:firstLine="480"/>
        <w:rPr>
          <w:rFonts w:ascii="Times New Roman" w:hAnsi="Times New Roman" w:cs="Times New Roman"/>
          <w:kern w:val="0"/>
          <w:sz w:val="24"/>
        </w:rPr>
      </w:pPr>
      <w:r>
        <w:rPr>
          <w:rFonts w:ascii="Times New Roman" w:hAnsi="Times New Roman" w:cs="Times New Roman" w:hint="eastAsia"/>
          <w:kern w:val="0"/>
          <w:sz w:val="24"/>
        </w:rPr>
        <w:t>本项目</w:t>
      </w:r>
      <w:r w:rsidR="00680EA6">
        <w:rPr>
          <w:rFonts w:ascii="Times New Roman" w:hAnsi="Times New Roman" w:cs="Times New Roman" w:hint="eastAsia"/>
          <w:kern w:val="0"/>
          <w:sz w:val="24"/>
        </w:rPr>
        <w:t>废气处理设施由生物除臭装置强化为喷淋塔</w:t>
      </w:r>
      <w:r w:rsidR="00680EA6">
        <w:rPr>
          <w:rFonts w:ascii="Times New Roman" w:hAnsi="Times New Roman" w:cs="Times New Roman" w:hint="eastAsia"/>
          <w:kern w:val="0"/>
          <w:sz w:val="24"/>
        </w:rPr>
        <w:t>+</w:t>
      </w:r>
      <w:r w:rsidR="00680EA6">
        <w:rPr>
          <w:rFonts w:ascii="Times New Roman" w:hAnsi="Times New Roman" w:cs="Times New Roman" w:hint="eastAsia"/>
          <w:kern w:val="0"/>
          <w:sz w:val="24"/>
        </w:rPr>
        <w:t>生物除臭装置，属于强化废气治理设施</w:t>
      </w:r>
      <w:r>
        <w:rPr>
          <w:rFonts w:ascii="Times New Roman" w:hAnsi="Times New Roman" w:cs="Times New Roman" w:hint="eastAsia"/>
          <w:kern w:val="0"/>
          <w:sz w:val="24"/>
        </w:rPr>
        <w:t>，不属于重大变动。</w:t>
      </w:r>
    </w:p>
    <w:p w14:paraId="2043B0A3" w14:textId="02BC7B31" w:rsidR="00A065ED" w:rsidRPr="002C1F47" w:rsidRDefault="00A065ED" w:rsidP="00326FD8">
      <w:pPr>
        <w:pStyle w:val="a5"/>
        <w:snapToGrid w:val="0"/>
        <w:spacing w:line="440" w:lineRule="exact"/>
        <w:ind w:firstLine="480"/>
        <w:rPr>
          <w:rFonts w:ascii="Times New Roman" w:hAnsi="Times New Roman" w:cs="Times New Roman"/>
          <w:kern w:val="0"/>
          <w:sz w:val="24"/>
        </w:rPr>
      </w:pPr>
      <w:r>
        <w:rPr>
          <w:rFonts w:ascii="Times New Roman" w:hAnsi="Times New Roman" w:cs="Times New Roman" w:hint="eastAsia"/>
          <w:kern w:val="0"/>
          <w:sz w:val="24"/>
        </w:rPr>
        <w:t>对照</w:t>
      </w:r>
      <w:r w:rsidRPr="00A065ED">
        <w:rPr>
          <w:rFonts w:ascii="Times New Roman" w:hAnsi="Times New Roman" w:cs="Times New Roman" w:hint="eastAsia"/>
          <w:kern w:val="0"/>
          <w:sz w:val="24"/>
        </w:rPr>
        <w:t>生态环境部办公厅《污染影响类建设项目重大变动清单（试行）》（</w:t>
      </w:r>
      <w:proofErr w:type="gramStart"/>
      <w:r w:rsidRPr="00A065ED">
        <w:rPr>
          <w:rFonts w:ascii="Times New Roman" w:hAnsi="Times New Roman" w:cs="Times New Roman" w:hint="eastAsia"/>
          <w:kern w:val="0"/>
          <w:sz w:val="24"/>
        </w:rPr>
        <w:t>环办环评函</w:t>
      </w:r>
      <w:proofErr w:type="gramEnd"/>
      <w:r w:rsidRPr="00A065ED">
        <w:rPr>
          <w:rFonts w:ascii="Times New Roman" w:hAnsi="Times New Roman" w:cs="Times New Roman" w:hint="eastAsia"/>
          <w:kern w:val="0"/>
          <w:sz w:val="24"/>
        </w:rPr>
        <w:t>[2020]688</w:t>
      </w:r>
      <w:r w:rsidRPr="00A065ED">
        <w:rPr>
          <w:rFonts w:ascii="Times New Roman" w:hAnsi="Times New Roman" w:cs="Times New Roman" w:hint="eastAsia"/>
          <w:kern w:val="0"/>
          <w:sz w:val="24"/>
        </w:rPr>
        <w:t>号）相关条款可知，本项目不存在重大变动</w:t>
      </w:r>
      <w:r>
        <w:rPr>
          <w:rFonts w:ascii="Times New Roman" w:hAnsi="Times New Roman" w:cs="Times New Roman" w:hint="eastAsia"/>
          <w:kern w:val="0"/>
          <w:sz w:val="24"/>
        </w:rPr>
        <w:t>。</w:t>
      </w:r>
    </w:p>
    <w:p w14:paraId="48DD1096" w14:textId="77777777" w:rsidR="00D46A9C" w:rsidRDefault="00000000" w:rsidP="00326FD8">
      <w:pPr>
        <w:pStyle w:val="a9"/>
        <w:adjustRightInd w:val="0"/>
        <w:snapToGrid w:val="0"/>
        <w:spacing w:before="0" w:beforeAutospacing="0" w:after="0" w:afterAutospacing="0" w:line="440" w:lineRule="exact"/>
        <w:ind w:firstLineChars="200" w:firstLine="482"/>
        <w:jc w:val="both"/>
        <w:outlineLvl w:val="0"/>
        <w:rPr>
          <w:rFonts w:ascii="Times New Roman" w:hAnsi="Times New Roman" w:cs="Times New Roman"/>
          <w:b/>
        </w:rPr>
      </w:pPr>
      <w:r>
        <w:rPr>
          <w:rFonts w:ascii="Times New Roman" w:hAnsi="Times New Roman" w:cs="Times New Roman"/>
          <w:b/>
          <w:kern w:val="2"/>
        </w:rPr>
        <w:t>三、环境保护设施建设情况</w:t>
      </w:r>
    </w:p>
    <w:p w14:paraId="1565C157" w14:textId="77777777" w:rsidR="00680EA6" w:rsidRDefault="00680EA6" w:rsidP="00326FD8">
      <w:pPr>
        <w:pStyle w:val="a3"/>
        <w:snapToGrid w:val="0"/>
        <w:spacing w:line="440" w:lineRule="exact"/>
        <w:ind w:firstLine="480"/>
        <w:rPr>
          <w:rFonts w:ascii="Times New Roman"/>
          <w:sz w:val="24"/>
          <w:szCs w:val="24"/>
        </w:rPr>
      </w:pPr>
      <w:r>
        <w:rPr>
          <w:rFonts w:ascii="Times New Roman" w:hint="eastAsia"/>
          <w:sz w:val="24"/>
          <w:szCs w:val="24"/>
        </w:rPr>
        <w:t>（一）废气</w:t>
      </w:r>
    </w:p>
    <w:p w14:paraId="0F5D3695" w14:textId="7BB6DB94" w:rsidR="00D46A9C" w:rsidRDefault="00680EA6" w:rsidP="00326FD8">
      <w:pPr>
        <w:pStyle w:val="a3"/>
        <w:snapToGrid w:val="0"/>
        <w:spacing w:line="440" w:lineRule="exact"/>
        <w:ind w:firstLine="480"/>
        <w:rPr>
          <w:rFonts w:ascii="Times New Roman"/>
          <w:sz w:val="24"/>
          <w:szCs w:val="24"/>
        </w:rPr>
      </w:pPr>
      <w:r>
        <w:rPr>
          <w:rFonts w:hint="eastAsia"/>
          <w:color w:val="000000"/>
          <w:kern w:val="0"/>
          <w:sz w:val="24"/>
          <w:szCs w:val="24"/>
        </w:rPr>
        <w:t>本项目废气主要来自污水处理产生的恶臭废气（氨、硫化氢、臭气浓度）。产生的废气通过池体加盖密封，负压收集后，通过喷淋塔+生物除臭装置处理后</w:t>
      </w:r>
      <w:r w:rsidRPr="00680EA6">
        <w:rPr>
          <w:rFonts w:ascii="Times New Roman"/>
          <w:color w:val="000000"/>
          <w:kern w:val="0"/>
          <w:sz w:val="24"/>
          <w:szCs w:val="24"/>
        </w:rPr>
        <w:t>通过</w:t>
      </w:r>
      <w:r w:rsidRPr="00680EA6">
        <w:rPr>
          <w:rFonts w:ascii="Times New Roman"/>
          <w:color w:val="000000"/>
          <w:kern w:val="0"/>
          <w:sz w:val="24"/>
          <w:szCs w:val="24"/>
        </w:rPr>
        <w:t>15m</w:t>
      </w:r>
      <w:r w:rsidRPr="00680EA6">
        <w:rPr>
          <w:rFonts w:ascii="Times New Roman"/>
          <w:color w:val="000000"/>
          <w:kern w:val="0"/>
          <w:sz w:val="24"/>
          <w:szCs w:val="24"/>
        </w:rPr>
        <w:t>高</w:t>
      </w:r>
      <w:r w:rsidRPr="00680EA6">
        <w:rPr>
          <w:rFonts w:ascii="Times New Roman"/>
          <w:color w:val="000000"/>
          <w:kern w:val="0"/>
          <w:sz w:val="24"/>
          <w:szCs w:val="24"/>
        </w:rPr>
        <w:t>DA001</w:t>
      </w:r>
      <w:r w:rsidRPr="00680EA6">
        <w:rPr>
          <w:rFonts w:ascii="Times New Roman"/>
          <w:color w:val="000000"/>
          <w:kern w:val="0"/>
          <w:sz w:val="24"/>
          <w:szCs w:val="24"/>
        </w:rPr>
        <w:t>排气筒排放，风量</w:t>
      </w:r>
      <w:r w:rsidRPr="00680EA6">
        <w:rPr>
          <w:rFonts w:ascii="Times New Roman"/>
          <w:color w:val="000000"/>
          <w:kern w:val="0"/>
          <w:sz w:val="24"/>
          <w:szCs w:val="24"/>
        </w:rPr>
        <w:t>12000m</w:t>
      </w:r>
      <w:r w:rsidRPr="00680EA6">
        <w:rPr>
          <w:rFonts w:ascii="Times New Roman"/>
          <w:color w:val="000000"/>
          <w:kern w:val="0"/>
          <w:sz w:val="24"/>
          <w:szCs w:val="24"/>
          <w:vertAlign w:val="superscript"/>
        </w:rPr>
        <w:t>3</w:t>
      </w:r>
      <w:r w:rsidRPr="00680EA6">
        <w:rPr>
          <w:rFonts w:ascii="Times New Roman"/>
          <w:color w:val="000000"/>
          <w:kern w:val="0"/>
          <w:sz w:val="24"/>
          <w:szCs w:val="24"/>
        </w:rPr>
        <w:t>/h</w:t>
      </w:r>
      <w:r w:rsidR="00B84543" w:rsidRPr="00680EA6">
        <w:rPr>
          <w:rFonts w:ascii="Times New Roman"/>
          <w:sz w:val="24"/>
          <w:szCs w:val="24"/>
        </w:rPr>
        <w:t>。</w:t>
      </w:r>
    </w:p>
    <w:p w14:paraId="27B49872" w14:textId="4157BDA9" w:rsidR="00680EA6" w:rsidRDefault="00680EA6" w:rsidP="00326FD8">
      <w:pPr>
        <w:pStyle w:val="a3"/>
        <w:snapToGrid w:val="0"/>
        <w:spacing w:line="440" w:lineRule="exact"/>
        <w:ind w:firstLine="480"/>
        <w:rPr>
          <w:rFonts w:ascii="Times New Roman"/>
          <w:sz w:val="24"/>
          <w:szCs w:val="24"/>
        </w:rPr>
      </w:pPr>
      <w:r w:rsidRPr="00680EA6">
        <w:rPr>
          <w:rFonts w:ascii="Times New Roman" w:hint="eastAsia"/>
          <w:sz w:val="24"/>
          <w:szCs w:val="24"/>
        </w:rPr>
        <w:t>（二）废水</w:t>
      </w:r>
    </w:p>
    <w:p w14:paraId="03D666E0" w14:textId="1651C982" w:rsidR="00680EA6" w:rsidRPr="00680EA6" w:rsidRDefault="00680EA6" w:rsidP="00326FD8">
      <w:pPr>
        <w:pStyle w:val="a3"/>
        <w:snapToGrid w:val="0"/>
        <w:spacing w:line="440" w:lineRule="exact"/>
        <w:ind w:firstLine="480"/>
        <w:rPr>
          <w:color w:val="000000"/>
          <w:kern w:val="0"/>
          <w:sz w:val="24"/>
          <w:szCs w:val="24"/>
        </w:rPr>
      </w:pPr>
      <w:r w:rsidRPr="00680EA6">
        <w:rPr>
          <w:rFonts w:hint="eastAsia"/>
          <w:color w:val="000000"/>
          <w:kern w:val="0"/>
          <w:sz w:val="24"/>
          <w:szCs w:val="24"/>
        </w:rPr>
        <w:t>本项目生活用水、化验废水、初期雨水、接收废水经过</w:t>
      </w:r>
      <w:r w:rsidRPr="00680EA6">
        <w:rPr>
          <w:rFonts w:ascii="Times New Roman"/>
          <w:color w:val="000000"/>
          <w:kern w:val="0"/>
          <w:sz w:val="24"/>
          <w:szCs w:val="24"/>
        </w:rPr>
        <w:t>厂区</w:t>
      </w:r>
      <w:r w:rsidRPr="00680EA6">
        <w:rPr>
          <w:rFonts w:ascii="Times New Roman"/>
          <w:color w:val="000000"/>
          <w:kern w:val="0"/>
          <w:sz w:val="24"/>
          <w:szCs w:val="24"/>
        </w:rPr>
        <w:t>“</w:t>
      </w:r>
      <w:r w:rsidRPr="00680EA6">
        <w:rPr>
          <w:rFonts w:ascii="Times New Roman"/>
          <w:color w:val="000000"/>
          <w:kern w:val="0"/>
          <w:sz w:val="24"/>
          <w:szCs w:val="24"/>
        </w:rPr>
        <w:t>水解酸化</w:t>
      </w:r>
      <w:r w:rsidRPr="00680EA6">
        <w:rPr>
          <w:rFonts w:ascii="Times New Roman"/>
          <w:color w:val="000000"/>
          <w:kern w:val="0"/>
          <w:sz w:val="24"/>
          <w:szCs w:val="24"/>
        </w:rPr>
        <w:t>+AAO</w:t>
      </w:r>
      <w:r w:rsidRPr="00680EA6">
        <w:rPr>
          <w:rFonts w:ascii="Times New Roman"/>
          <w:color w:val="000000"/>
          <w:kern w:val="0"/>
          <w:sz w:val="24"/>
          <w:szCs w:val="24"/>
        </w:rPr>
        <w:t>好氧工艺（兼氧、缺氧、好氧）</w:t>
      </w:r>
      <w:r w:rsidRPr="00680EA6">
        <w:rPr>
          <w:rFonts w:ascii="Times New Roman"/>
          <w:color w:val="000000"/>
          <w:kern w:val="0"/>
          <w:sz w:val="24"/>
          <w:szCs w:val="24"/>
        </w:rPr>
        <w:t>+</w:t>
      </w:r>
      <w:r w:rsidRPr="00680EA6">
        <w:rPr>
          <w:rFonts w:ascii="Times New Roman"/>
          <w:color w:val="000000"/>
          <w:kern w:val="0"/>
          <w:sz w:val="24"/>
          <w:szCs w:val="24"/>
        </w:rPr>
        <w:t>二沉池</w:t>
      </w:r>
      <w:r w:rsidRPr="00680EA6">
        <w:rPr>
          <w:rFonts w:ascii="Times New Roman"/>
          <w:color w:val="000000"/>
          <w:kern w:val="0"/>
          <w:sz w:val="24"/>
          <w:szCs w:val="24"/>
        </w:rPr>
        <w:t>+2</w:t>
      </w:r>
      <w:r w:rsidRPr="00680EA6">
        <w:rPr>
          <w:rFonts w:ascii="Times New Roman"/>
          <w:color w:val="000000"/>
          <w:kern w:val="0"/>
          <w:sz w:val="24"/>
          <w:szCs w:val="24"/>
        </w:rPr>
        <w:t>级平流式沉淀池</w:t>
      </w:r>
      <w:r w:rsidRPr="00680EA6">
        <w:rPr>
          <w:rFonts w:ascii="Times New Roman"/>
          <w:color w:val="000000"/>
          <w:kern w:val="0"/>
          <w:sz w:val="24"/>
          <w:szCs w:val="24"/>
        </w:rPr>
        <w:t>+</w:t>
      </w:r>
      <w:r w:rsidRPr="00680EA6">
        <w:rPr>
          <w:rFonts w:ascii="Times New Roman"/>
          <w:color w:val="000000"/>
          <w:kern w:val="0"/>
          <w:sz w:val="24"/>
          <w:szCs w:val="24"/>
        </w:rPr>
        <w:t>中间池</w:t>
      </w:r>
      <w:r w:rsidRPr="00680EA6">
        <w:rPr>
          <w:rFonts w:ascii="Times New Roman"/>
          <w:color w:val="000000"/>
          <w:kern w:val="0"/>
          <w:sz w:val="24"/>
          <w:szCs w:val="24"/>
        </w:rPr>
        <w:t>+</w:t>
      </w:r>
      <w:r w:rsidRPr="00680EA6">
        <w:rPr>
          <w:rFonts w:ascii="Times New Roman"/>
          <w:color w:val="000000"/>
          <w:kern w:val="0"/>
          <w:sz w:val="24"/>
          <w:szCs w:val="24"/>
        </w:rPr>
        <w:t>过滤</w:t>
      </w:r>
      <w:r w:rsidRPr="00680EA6">
        <w:rPr>
          <w:rFonts w:ascii="Times New Roman"/>
          <w:color w:val="000000"/>
          <w:kern w:val="0"/>
          <w:sz w:val="24"/>
          <w:szCs w:val="24"/>
        </w:rPr>
        <w:t>+</w:t>
      </w:r>
      <w:r w:rsidRPr="00680EA6">
        <w:rPr>
          <w:rFonts w:ascii="Times New Roman"/>
          <w:color w:val="000000"/>
          <w:kern w:val="0"/>
          <w:sz w:val="24"/>
          <w:szCs w:val="24"/>
        </w:rPr>
        <w:t>消毒</w:t>
      </w:r>
      <w:r w:rsidRPr="00680EA6">
        <w:rPr>
          <w:rFonts w:ascii="Times New Roman"/>
          <w:color w:val="000000"/>
          <w:kern w:val="0"/>
          <w:sz w:val="24"/>
          <w:szCs w:val="24"/>
        </w:rPr>
        <w:t>”</w:t>
      </w:r>
      <w:r w:rsidRPr="00680EA6">
        <w:rPr>
          <w:rFonts w:ascii="Times New Roman"/>
          <w:color w:val="000000"/>
          <w:kern w:val="0"/>
          <w:sz w:val="24"/>
          <w:szCs w:val="24"/>
        </w:rPr>
        <w:t>处理达标后，通过朱顶镇城市污水处理厂排污口排入引河</w:t>
      </w:r>
      <w:r>
        <w:rPr>
          <w:rFonts w:ascii="Times New Roman" w:hint="eastAsia"/>
          <w:color w:val="000000"/>
          <w:kern w:val="0"/>
          <w:sz w:val="24"/>
          <w:szCs w:val="24"/>
        </w:rPr>
        <w:t>。</w:t>
      </w:r>
    </w:p>
    <w:p w14:paraId="42224B10" w14:textId="6DC58A9B" w:rsidR="00680EA6" w:rsidRPr="00680EA6" w:rsidRDefault="00680EA6" w:rsidP="00326FD8">
      <w:pPr>
        <w:pStyle w:val="a3"/>
        <w:snapToGrid w:val="0"/>
        <w:spacing w:line="440" w:lineRule="exact"/>
        <w:ind w:firstLine="480"/>
        <w:rPr>
          <w:color w:val="000000"/>
          <w:kern w:val="0"/>
          <w:sz w:val="24"/>
          <w:szCs w:val="24"/>
        </w:rPr>
      </w:pPr>
      <w:r>
        <w:rPr>
          <w:rFonts w:hint="eastAsia"/>
          <w:sz w:val="24"/>
          <w:szCs w:val="24"/>
        </w:rPr>
        <w:t>接受废水</w:t>
      </w:r>
      <w:r>
        <w:rPr>
          <w:color w:val="000000"/>
          <w:sz w:val="24"/>
        </w:rPr>
        <w:t>主</w:t>
      </w:r>
      <w:r w:rsidRPr="00680EA6">
        <w:rPr>
          <w:rFonts w:ascii="Times New Roman"/>
          <w:color w:val="000000"/>
          <w:sz w:val="24"/>
        </w:rPr>
        <w:t>要污染物为</w:t>
      </w:r>
      <w:r w:rsidRPr="00680EA6">
        <w:rPr>
          <w:rFonts w:ascii="Times New Roman"/>
          <w:color w:val="000000"/>
          <w:sz w:val="24"/>
        </w:rPr>
        <w:t>COD</w:t>
      </w:r>
      <w:r w:rsidRPr="00680EA6">
        <w:rPr>
          <w:rFonts w:ascii="Times New Roman"/>
          <w:color w:val="000000"/>
          <w:sz w:val="24"/>
        </w:rPr>
        <w:t>、</w:t>
      </w:r>
      <w:r w:rsidRPr="00680EA6">
        <w:rPr>
          <w:rFonts w:ascii="Times New Roman"/>
          <w:color w:val="000000"/>
          <w:sz w:val="24"/>
        </w:rPr>
        <w:t>BOD</w:t>
      </w:r>
      <w:r w:rsidRPr="00680EA6">
        <w:rPr>
          <w:rFonts w:ascii="Times New Roman"/>
          <w:color w:val="000000"/>
          <w:sz w:val="24"/>
          <w:vertAlign w:val="subscript"/>
        </w:rPr>
        <w:t>5</w:t>
      </w:r>
      <w:r w:rsidRPr="00680EA6">
        <w:rPr>
          <w:rFonts w:ascii="Times New Roman"/>
          <w:color w:val="000000"/>
          <w:sz w:val="24"/>
        </w:rPr>
        <w:t>、</w:t>
      </w:r>
      <w:r w:rsidRPr="00680EA6">
        <w:rPr>
          <w:rFonts w:ascii="Times New Roman"/>
          <w:color w:val="000000"/>
          <w:sz w:val="24"/>
        </w:rPr>
        <w:t>SS</w:t>
      </w:r>
      <w:r w:rsidRPr="00680EA6">
        <w:rPr>
          <w:rFonts w:ascii="Times New Roman"/>
          <w:color w:val="000000"/>
          <w:sz w:val="24"/>
        </w:rPr>
        <w:t>、</w:t>
      </w:r>
      <w:r w:rsidRPr="00680EA6">
        <w:rPr>
          <w:rFonts w:ascii="Times New Roman"/>
          <w:color w:val="000000"/>
          <w:sz w:val="24"/>
        </w:rPr>
        <w:t>NH</w:t>
      </w:r>
      <w:r w:rsidRPr="00680EA6">
        <w:rPr>
          <w:rFonts w:ascii="Times New Roman"/>
          <w:color w:val="000000"/>
          <w:sz w:val="24"/>
          <w:vertAlign w:val="subscript"/>
        </w:rPr>
        <w:t>3</w:t>
      </w:r>
      <w:r w:rsidRPr="00680EA6">
        <w:rPr>
          <w:rFonts w:ascii="Times New Roman"/>
          <w:color w:val="000000"/>
          <w:sz w:val="24"/>
        </w:rPr>
        <w:t>-N</w:t>
      </w:r>
      <w:r w:rsidRPr="00680EA6">
        <w:rPr>
          <w:rFonts w:ascii="Times New Roman"/>
          <w:color w:val="000000"/>
          <w:sz w:val="24"/>
        </w:rPr>
        <w:t>、</w:t>
      </w:r>
      <w:r w:rsidRPr="00680EA6">
        <w:rPr>
          <w:rFonts w:ascii="Times New Roman"/>
          <w:color w:val="000000"/>
          <w:sz w:val="24"/>
        </w:rPr>
        <w:t>TP</w:t>
      </w:r>
      <w:r w:rsidRPr="00680EA6">
        <w:rPr>
          <w:rFonts w:ascii="Times New Roman"/>
          <w:color w:val="000000"/>
          <w:sz w:val="24"/>
        </w:rPr>
        <w:t>、动植物油、粪大肠菌群；</w:t>
      </w:r>
      <w:r w:rsidRPr="00680EA6">
        <w:rPr>
          <w:rFonts w:ascii="Times New Roman"/>
          <w:sz w:val="24"/>
          <w:szCs w:val="24"/>
        </w:rPr>
        <w:t>化验废水</w:t>
      </w:r>
      <w:r w:rsidRPr="00680EA6">
        <w:rPr>
          <w:rFonts w:ascii="Times New Roman"/>
          <w:color w:val="000000"/>
          <w:sz w:val="24"/>
        </w:rPr>
        <w:t>主要污染物为</w:t>
      </w:r>
      <w:r w:rsidRPr="00680EA6">
        <w:rPr>
          <w:rFonts w:ascii="Times New Roman"/>
          <w:color w:val="000000"/>
          <w:sz w:val="24"/>
        </w:rPr>
        <w:t>COD</w:t>
      </w:r>
      <w:r w:rsidRPr="00680EA6">
        <w:rPr>
          <w:rFonts w:ascii="Times New Roman"/>
          <w:color w:val="000000"/>
          <w:sz w:val="24"/>
        </w:rPr>
        <w:t>、</w:t>
      </w:r>
      <w:r w:rsidRPr="00680EA6">
        <w:rPr>
          <w:rFonts w:ascii="Times New Roman"/>
          <w:color w:val="000000"/>
          <w:sz w:val="24"/>
        </w:rPr>
        <w:t>SS</w:t>
      </w:r>
      <w:r w:rsidRPr="00680EA6">
        <w:rPr>
          <w:rFonts w:ascii="Times New Roman"/>
          <w:color w:val="000000"/>
          <w:sz w:val="24"/>
        </w:rPr>
        <w:t>；</w:t>
      </w:r>
      <w:r w:rsidRPr="00680EA6">
        <w:rPr>
          <w:rFonts w:ascii="Times New Roman"/>
          <w:sz w:val="24"/>
          <w:szCs w:val="24"/>
        </w:rPr>
        <w:t>初期雨水主要污染物为</w:t>
      </w:r>
      <w:r w:rsidRPr="00680EA6">
        <w:rPr>
          <w:rFonts w:ascii="Times New Roman"/>
          <w:sz w:val="24"/>
        </w:rPr>
        <w:t>COD</w:t>
      </w:r>
      <w:r w:rsidRPr="00680EA6">
        <w:rPr>
          <w:rFonts w:ascii="Times New Roman"/>
          <w:sz w:val="24"/>
        </w:rPr>
        <w:t>、</w:t>
      </w:r>
      <w:r w:rsidRPr="00680EA6">
        <w:rPr>
          <w:rFonts w:ascii="Times New Roman"/>
          <w:sz w:val="24"/>
        </w:rPr>
        <w:t>SS</w:t>
      </w:r>
      <w:r w:rsidRPr="00680EA6">
        <w:rPr>
          <w:rFonts w:ascii="Times New Roman"/>
          <w:sz w:val="24"/>
        </w:rPr>
        <w:t>；</w:t>
      </w:r>
      <w:r w:rsidRPr="00680EA6">
        <w:rPr>
          <w:rFonts w:ascii="Times New Roman"/>
          <w:sz w:val="24"/>
          <w:szCs w:val="24"/>
        </w:rPr>
        <w:t>生活污水</w:t>
      </w:r>
      <w:r w:rsidRPr="00680EA6">
        <w:rPr>
          <w:rFonts w:ascii="Times New Roman"/>
          <w:color w:val="000000"/>
          <w:sz w:val="24"/>
        </w:rPr>
        <w:t>主要污染物为</w:t>
      </w:r>
      <w:r w:rsidRPr="00680EA6">
        <w:rPr>
          <w:rFonts w:ascii="Times New Roman"/>
          <w:color w:val="000000"/>
          <w:sz w:val="24"/>
        </w:rPr>
        <w:t>COD</w:t>
      </w:r>
      <w:r w:rsidRPr="00680EA6">
        <w:rPr>
          <w:rFonts w:ascii="Times New Roman"/>
          <w:color w:val="000000"/>
          <w:sz w:val="24"/>
        </w:rPr>
        <w:t>、</w:t>
      </w:r>
      <w:r w:rsidRPr="00680EA6">
        <w:rPr>
          <w:rFonts w:ascii="Times New Roman"/>
          <w:color w:val="000000"/>
          <w:sz w:val="24"/>
        </w:rPr>
        <w:t>BOD</w:t>
      </w:r>
      <w:r w:rsidRPr="00680EA6">
        <w:rPr>
          <w:rFonts w:ascii="Times New Roman"/>
          <w:color w:val="000000"/>
          <w:sz w:val="24"/>
          <w:vertAlign w:val="subscript"/>
        </w:rPr>
        <w:t>5</w:t>
      </w:r>
      <w:r w:rsidRPr="00680EA6">
        <w:rPr>
          <w:rFonts w:ascii="Times New Roman"/>
          <w:color w:val="000000"/>
          <w:sz w:val="24"/>
        </w:rPr>
        <w:t>、</w:t>
      </w:r>
      <w:r w:rsidRPr="00680EA6">
        <w:rPr>
          <w:rFonts w:ascii="Times New Roman"/>
          <w:color w:val="000000"/>
          <w:sz w:val="24"/>
        </w:rPr>
        <w:t>NH</w:t>
      </w:r>
      <w:r w:rsidRPr="00680EA6">
        <w:rPr>
          <w:rFonts w:ascii="Times New Roman"/>
          <w:color w:val="000000"/>
          <w:sz w:val="24"/>
          <w:vertAlign w:val="subscript"/>
        </w:rPr>
        <w:t>3</w:t>
      </w:r>
      <w:r w:rsidRPr="00680EA6">
        <w:rPr>
          <w:rFonts w:ascii="Times New Roman"/>
          <w:color w:val="000000"/>
          <w:sz w:val="24"/>
        </w:rPr>
        <w:t>-N</w:t>
      </w:r>
      <w:r w:rsidRPr="00680EA6">
        <w:rPr>
          <w:rFonts w:ascii="Times New Roman"/>
          <w:color w:val="000000"/>
          <w:sz w:val="24"/>
        </w:rPr>
        <w:t>、</w:t>
      </w:r>
      <w:r w:rsidRPr="00680EA6">
        <w:rPr>
          <w:rFonts w:ascii="Times New Roman"/>
          <w:color w:val="000000"/>
          <w:sz w:val="24"/>
        </w:rPr>
        <w:t>SS</w:t>
      </w:r>
      <w:r w:rsidRPr="00680EA6">
        <w:rPr>
          <w:rFonts w:ascii="Times New Roman"/>
          <w:color w:val="000000"/>
          <w:sz w:val="24"/>
        </w:rPr>
        <w:t>、</w:t>
      </w:r>
      <w:r w:rsidRPr="00680EA6">
        <w:rPr>
          <w:rFonts w:ascii="Times New Roman"/>
          <w:color w:val="000000"/>
          <w:sz w:val="24"/>
        </w:rPr>
        <w:t>TP</w:t>
      </w:r>
      <w:r w:rsidRPr="00680EA6">
        <w:rPr>
          <w:rFonts w:ascii="Times New Roman"/>
          <w:color w:val="000000"/>
          <w:sz w:val="24"/>
        </w:rPr>
        <w:t>。</w:t>
      </w:r>
    </w:p>
    <w:p w14:paraId="65B78573" w14:textId="262AC2F3" w:rsidR="00680EA6" w:rsidRPr="00680EA6" w:rsidRDefault="00680EA6" w:rsidP="00326FD8">
      <w:pPr>
        <w:pStyle w:val="a3"/>
        <w:snapToGrid w:val="0"/>
        <w:spacing w:line="440" w:lineRule="exact"/>
        <w:ind w:firstLine="480"/>
        <w:rPr>
          <w:color w:val="000000"/>
          <w:kern w:val="0"/>
          <w:sz w:val="24"/>
          <w:szCs w:val="24"/>
        </w:rPr>
      </w:pPr>
      <w:r>
        <w:rPr>
          <w:rFonts w:hint="eastAsia"/>
          <w:color w:val="000000"/>
          <w:kern w:val="0"/>
          <w:sz w:val="24"/>
          <w:szCs w:val="24"/>
        </w:rPr>
        <w:t>（三）噪声</w:t>
      </w:r>
    </w:p>
    <w:p w14:paraId="069FF1B7" w14:textId="3606F448" w:rsidR="00680EA6" w:rsidRDefault="00680EA6" w:rsidP="00326FD8">
      <w:pPr>
        <w:pStyle w:val="a3"/>
        <w:snapToGrid w:val="0"/>
        <w:spacing w:line="440" w:lineRule="exact"/>
        <w:ind w:firstLine="480"/>
        <w:rPr>
          <w:color w:val="000000"/>
          <w:kern w:val="0"/>
          <w:sz w:val="24"/>
          <w:szCs w:val="24"/>
        </w:rPr>
      </w:pPr>
      <w:r>
        <w:rPr>
          <w:rFonts w:hint="eastAsia"/>
          <w:color w:val="000000"/>
          <w:kern w:val="0"/>
          <w:sz w:val="24"/>
          <w:szCs w:val="24"/>
        </w:rPr>
        <w:t>本</w:t>
      </w:r>
      <w:r w:rsidRPr="00680EA6">
        <w:rPr>
          <w:rFonts w:hint="eastAsia"/>
          <w:color w:val="000000"/>
          <w:kern w:val="0"/>
          <w:sz w:val="24"/>
          <w:szCs w:val="24"/>
        </w:rPr>
        <w:t>项目噪声污染源主要为各类污水泵、污泥泵，风机。采取的降噪措施有：选用低噪音设备；利用建筑物隔声屏蔽；选用低噪声设备；对声源采用吸声、消声、隔声、减振等措施</w:t>
      </w:r>
      <w:r>
        <w:rPr>
          <w:rFonts w:hint="eastAsia"/>
          <w:color w:val="000000"/>
          <w:kern w:val="0"/>
          <w:sz w:val="24"/>
          <w:szCs w:val="24"/>
        </w:rPr>
        <w:t>。</w:t>
      </w:r>
    </w:p>
    <w:p w14:paraId="0B7B7702" w14:textId="60C70900" w:rsidR="00680EA6" w:rsidRPr="00680EA6" w:rsidRDefault="00680EA6" w:rsidP="00326FD8">
      <w:pPr>
        <w:pStyle w:val="a3"/>
        <w:snapToGrid w:val="0"/>
        <w:spacing w:line="440" w:lineRule="exact"/>
        <w:ind w:firstLine="480"/>
        <w:rPr>
          <w:color w:val="000000"/>
          <w:kern w:val="0"/>
          <w:sz w:val="24"/>
          <w:szCs w:val="24"/>
        </w:rPr>
      </w:pPr>
      <w:r>
        <w:rPr>
          <w:rFonts w:hint="eastAsia"/>
          <w:color w:val="000000"/>
          <w:kern w:val="0"/>
          <w:sz w:val="24"/>
          <w:szCs w:val="24"/>
        </w:rPr>
        <w:t>（四）固体废物</w:t>
      </w:r>
    </w:p>
    <w:p w14:paraId="70EAEA53" w14:textId="28C9E73E" w:rsidR="00680EA6" w:rsidRDefault="00680EA6" w:rsidP="00326FD8">
      <w:pPr>
        <w:pStyle w:val="af"/>
        <w:snapToGrid w:val="0"/>
        <w:spacing w:line="440" w:lineRule="exact"/>
      </w:pPr>
      <w:bookmarkStart w:id="0" w:name="_Hlk175564457"/>
      <w:r>
        <w:rPr>
          <w:szCs w:val="24"/>
        </w:rPr>
        <w:t>本</w:t>
      </w:r>
      <w:r>
        <w:t>项目产生的</w:t>
      </w:r>
      <w:r>
        <w:rPr>
          <w:szCs w:val="24"/>
        </w:rPr>
        <w:t>固体废物</w:t>
      </w:r>
      <w:r>
        <w:rPr>
          <w:rFonts w:hint="eastAsia"/>
          <w:szCs w:val="24"/>
        </w:rPr>
        <w:t>主要包括生活垃圾、栅渣、沉砂、污泥、</w:t>
      </w:r>
      <w:r>
        <w:rPr>
          <w:szCs w:val="24"/>
        </w:rPr>
        <w:t>生物除臭滤料</w:t>
      </w:r>
      <w:r>
        <w:rPr>
          <w:rFonts w:hint="eastAsia"/>
          <w:szCs w:val="24"/>
        </w:rPr>
        <w:t>和</w:t>
      </w:r>
      <w:r>
        <w:rPr>
          <w:szCs w:val="24"/>
        </w:rPr>
        <w:t>化验废液</w:t>
      </w:r>
      <w:r>
        <w:t>。产生</w:t>
      </w:r>
      <w:r>
        <w:rPr>
          <w:rFonts w:hint="eastAsia"/>
        </w:rPr>
        <w:t>生活垃圾、栅渣、沉</w:t>
      </w:r>
      <w:proofErr w:type="gramStart"/>
      <w:r>
        <w:rPr>
          <w:rFonts w:hint="eastAsia"/>
        </w:rPr>
        <w:t>砂委托</w:t>
      </w:r>
      <w:proofErr w:type="gramEnd"/>
      <w:r>
        <w:rPr>
          <w:rFonts w:hint="eastAsia"/>
        </w:rPr>
        <w:t>环卫部门清运；污泥进行综合利用，</w:t>
      </w:r>
      <w:r>
        <w:rPr>
          <w:szCs w:val="24"/>
        </w:rPr>
        <w:t>生物除臭滤料</w:t>
      </w:r>
      <w:r>
        <w:rPr>
          <w:rFonts w:hint="eastAsia"/>
          <w:szCs w:val="24"/>
        </w:rPr>
        <w:t>和</w:t>
      </w:r>
      <w:r>
        <w:rPr>
          <w:szCs w:val="24"/>
        </w:rPr>
        <w:t>化验废液</w:t>
      </w:r>
      <w:r>
        <w:t>属于危险废物，暂</w:t>
      </w:r>
      <w:proofErr w:type="gramStart"/>
      <w:r>
        <w:t>存在</w:t>
      </w:r>
      <w:r>
        <w:rPr>
          <w:rFonts w:hint="eastAsia"/>
        </w:rPr>
        <w:t>危废暂存</w:t>
      </w:r>
      <w:proofErr w:type="gramEnd"/>
      <w:r>
        <w:rPr>
          <w:rFonts w:hint="eastAsia"/>
        </w:rPr>
        <w:t>间</w:t>
      </w:r>
      <w:r>
        <w:t>，定期委托有资质单位</w:t>
      </w:r>
      <w:bookmarkEnd w:id="0"/>
      <w:r>
        <w:rPr>
          <w:rFonts w:hint="eastAsia"/>
        </w:rPr>
        <w:t>处置。</w:t>
      </w:r>
    </w:p>
    <w:p w14:paraId="357200D0" w14:textId="77777777" w:rsidR="00D46A9C" w:rsidRDefault="00000000" w:rsidP="00326FD8">
      <w:pPr>
        <w:pStyle w:val="a9"/>
        <w:adjustRightInd w:val="0"/>
        <w:snapToGrid w:val="0"/>
        <w:spacing w:before="0" w:beforeAutospacing="0" w:after="0" w:afterAutospacing="0" w:line="440" w:lineRule="exact"/>
        <w:ind w:firstLineChars="200" w:firstLine="482"/>
        <w:jc w:val="both"/>
        <w:outlineLvl w:val="0"/>
        <w:rPr>
          <w:rFonts w:ascii="Times New Roman" w:hAnsi="Times New Roman" w:cs="Times New Roman"/>
          <w:b/>
        </w:rPr>
      </w:pPr>
      <w:r>
        <w:rPr>
          <w:rFonts w:ascii="Times New Roman" w:hAnsi="Times New Roman" w:cs="Times New Roman"/>
          <w:b/>
        </w:rPr>
        <w:t>四、环境保护设施调试效果</w:t>
      </w:r>
    </w:p>
    <w:p w14:paraId="448D03B5" w14:textId="77777777" w:rsidR="00680EA6" w:rsidRDefault="00680EA6" w:rsidP="00326FD8">
      <w:pPr>
        <w:pStyle w:val="ac"/>
        <w:snapToGrid w:val="0"/>
        <w:spacing w:line="440" w:lineRule="exact"/>
        <w:ind w:firstLine="480"/>
        <w:rPr>
          <w:color w:val="auto"/>
          <w:szCs w:val="24"/>
        </w:rPr>
      </w:pPr>
      <w:r>
        <w:rPr>
          <w:color w:val="auto"/>
          <w:szCs w:val="24"/>
        </w:rPr>
        <w:t>污染物排放情况</w:t>
      </w:r>
    </w:p>
    <w:p w14:paraId="70D40F9E" w14:textId="77777777" w:rsidR="00680EA6" w:rsidRDefault="00680EA6" w:rsidP="00326FD8">
      <w:pPr>
        <w:pStyle w:val="a3"/>
        <w:snapToGrid w:val="0"/>
        <w:spacing w:line="440" w:lineRule="exact"/>
        <w:ind w:firstLine="480"/>
        <w:rPr>
          <w:rFonts w:ascii="Times New Roman"/>
          <w:sz w:val="24"/>
          <w:szCs w:val="24"/>
        </w:rPr>
      </w:pPr>
      <w:r>
        <w:rPr>
          <w:rFonts w:ascii="Times New Roman" w:hint="eastAsia"/>
          <w:sz w:val="24"/>
          <w:szCs w:val="24"/>
        </w:rPr>
        <w:t>1</w:t>
      </w:r>
      <w:r>
        <w:rPr>
          <w:rFonts w:ascii="Times New Roman"/>
          <w:sz w:val="24"/>
          <w:szCs w:val="24"/>
        </w:rPr>
        <w:t>.</w:t>
      </w:r>
      <w:r>
        <w:rPr>
          <w:rFonts w:ascii="Times New Roman" w:hint="eastAsia"/>
          <w:sz w:val="24"/>
          <w:szCs w:val="24"/>
        </w:rPr>
        <w:t>废水</w:t>
      </w:r>
    </w:p>
    <w:p w14:paraId="12680A93" w14:textId="4A6391D7" w:rsidR="00680EA6" w:rsidRDefault="00680EA6" w:rsidP="00326FD8">
      <w:pPr>
        <w:pStyle w:val="a3"/>
        <w:snapToGrid w:val="0"/>
        <w:spacing w:line="440" w:lineRule="exact"/>
        <w:ind w:firstLine="480"/>
        <w:rPr>
          <w:rFonts w:ascii="Times New Roman"/>
          <w:sz w:val="24"/>
          <w:szCs w:val="24"/>
        </w:rPr>
      </w:pPr>
      <w:r w:rsidRPr="00680EA6">
        <w:rPr>
          <w:rFonts w:ascii="Times New Roman" w:hint="eastAsia"/>
          <w:sz w:val="24"/>
          <w:szCs w:val="24"/>
        </w:rPr>
        <w:lastRenderedPageBreak/>
        <w:t>验收监测期间，废水总排口</w:t>
      </w:r>
      <w:r w:rsidRPr="00680EA6">
        <w:rPr>
          <w:rFonts w:ascii="Times New Roman" w:hint="eastAsia"/>
          <w:sz w:val="24"/>
          <w:szCs w:val="24"/>
        </w:rPr>
        <w:t>pH</w:t>
      </w:r>
      <w:r w:rsidRPr="00680EA6">
        <w:rPr>
          <w:rFonts w:ascii="Times New Roman" w:hint="eastAsia"/>
          <w:sz w:val="24"/>
          <w:szCs w:val="24"/>
        </w:rPr>
        <w:t>监测结果为</w:t>
      </w:r>
      <w:r w:rsidRPr="00680EA6">
        <w:rPr>
          <w:rFonts w:ascii="Times New Roman" w:hint="eastAsia"/>
          <w:sz w:val="24"/>
          <w:szCs w:val="24"/>
        </w:rPr>
        <w:t>7.7-8.1</w:t>
      </w:r>
      <w:r w:rsidRPr="00680EA6">
        <w:rPr>
          <w:rFonts w:ascii="Times New Roman" w:hint="eastAsia"/>
          <w:sz w:val="24"/>
          <w:szCs w:val="24"/>
        </w:rPr>
        <w:t>（无量纲），化学需氧量、氨氮、总磷、总氮、悬浮物、粪大肠菌群日均浓度最大值分别为</w:t>
      </w:r>
      <w:r w:rsidRPr="00680EA6">
        <w:rPr>
          <w:rFonts w:ascii="Times New Roman" w:hint="eastAsia"/>
          <w:sz w:val="24"/>
          <w:szCs w:val="24"/>
        </w:rPr>
        <w:t>32.6mg/L</w:t>
      </w:r>
      <w:r w:rsidRPr="00680EA6">
        <w:rPr>
          <w:rFonts w:ascii="Times New Roman" w:hint="eastAsia"/>
          <w:sz w:val="24"/>
          <w:szCs w:val="24"/>
        </w:rPr>
        <w:t>、</w:t>
      </w:r>
      <w:r w:rsidRPr="00680EA6">
        <w:rPr>
          <w:rFonts w:ascii="Times New Roman" w:hint="eastAsia"/>
          <w:sz w:val="24"/>
          <w:szCs w:val="24"/>
        </w:rPr>
        <w:t>0.681mg/L</w:t>
      </w:r>
      <w:r w:rsidRPr="00680EA6">
        <w:rPr>
          <w:rFonts w:ascii="Times New Roman" w:hint="eastAsia"/>
          <w:sz w:val="24"/>
          <w:szCs w:val="24"/>
        </w:rPr>
        <w:t>、</w:t>
      </w:r>
      <w:r w:rsidRPr="00680EA6">
        <w:rPr>
          <w:rFonts w:ascii="Times New Roman" w:hint="eastAsia"/>
          <w:sz w:val="24"/>
          <w:szCs w:val="24"/>
        </w:rPr>
        <w:t>0.06mg/L</w:t>
      </w:r>
      <w:r w:rsidRPr="00680EA6">
        <w:rPr>
          <w:rFonts w:ascii="Times New Roman" w:hint="eastAsia"/>
          <w:sz w:val="24"/>
          <w:szCs w:val="24"/>
        </w:rPr>
        <w:t>、</w:t>
      </w:r>
      <w:r w:rsidRPr="00680EA6">
        <w:rPr>
          <w:rFonts w:ascii="Times New Roman" w:hint="eastAsia"/>
          <w:sz w:val="24"/>
          <w:szCs w:val="24"/>
        </w:rPr>
        <w:t>4.34mg/L</w:t>
      </w:r>
      <w:r w:rsidRPr="00680EA6">
        <w:rPr>
          <w:rFonts w:ascii="Times New Roman" w:hint="eastAsia"/>
          <w:sz w:val="24"/>
          <w:szCs w:val="24"/>
        </w:rPr>
        <w:t>、</w:t>
      </w:r>
      <w:r w:rsidRPr="00680EA6">
        <w:rPr>
          <w:rFonts w:ascii="Times New Roman" w:hint="eastAsia"/>
          <w:sz w:val="24"/>
          <w:szCs w:val="24"/>
        </w:rPr>
        <w:t>&lt;4mg/L</w:t>
      </w:r>
      <w:r w:rsidRPr="00680EA6">
        <w:rPr>
          <w:rFonts w:ascii="Times New Roman" w:hint="eastAsia"/>
          <w:sz w:val="24"/>
          <w:szCs w:val="24"/>
        </w:rPr>
        <w:t>、</w:t>
      </w:r>
      <w:r w:rsidRPr="00680EA6">
        <w:rPr>
          <w:rFonts w:ascii="Times New Roman" w:hint="eastAsia"/>
          <w:sz w:val="24"/>
          <w:szCs w:val="24"/>
        </w:rPr>
        <w:t>&lt;20MPN/L</w:t>
      </w:r>
      <w:r w:rsidRPr="00680EA6">
        <w:rPr>
          <w:rFonts w:ascii="Times New Roman" w:hint="eastAsia"/>
          <w:sz w:val="24"/>
          <w:szCs w:val="24"/>
        </w:rPr>
        <w:t>，各废水污染物监测结果均满足《城镇污水处理厂污染物排放标准》（</w:t>
      </w:r>
      <w:r w:rsidRPr="00680EA6">
        <w:rPr>
          <w:rFonts w:ascii="Times New Roman" w:hint="eastAsia"/>
          <w:sz w:val="24"/>
          <w:szCs w:val="24"/>
        </w:rPr>
        <w:t>GB18918-2002</w:t>
      </w:r>
      <w:r w:rsidRPr="00680EA6">
        <w:rPr>
          <w:rFonts w:ascii="Times New Roman" w:hint="eastAsia"/>
          <w:sz w:val="24"/>
          <w:szCs w:val="24"/>
        </w:rPr>
        <w:t>）一级</w:t>
      </w:r>
      <w:r w:rsidRPr="00680EA6">
        <w:rPr>
          <w:rFonts w:ascii="Times New Roman" w:hint="eastAsia"/>
          <w:sz w:val="24"/>
          <w:szCs w:val="24"/>
        </w:rPr>
        <w:t>A</w:t>
      </w:r>
      <w:r w:rsidRPr="00680EA6">
        <w:rPr>
          <w:rFonts w:ascii="Times New Roman" w:hint="eastAsia"/>
          <w:sz w:val="24"/>
          <w:szCs w:val="24"/>
        </w:rPr>
        <w:t>标准限值要求</w:t>
      </w:r>
      <w:r>
        <w:rPr>
          <w:rFonts w:ascii="Times New Roman" w:hint="eastAsia"/>
          <w:sz w:val="24"/>
          <w:szCs w:val="24"/>
        </w:rPr>
        <w:t>。</w:t>
      </w:r>
    </w:p>
    <w:p w14:paraId="3C6A6BB7" w14:textId="77777777" w:rsidR="00680EA6" w:rsidRDefault="00680EA6" w:rsidP="00326FD8">
      <w:pPr>
        <w:pStyle w:val="a3"/>
        <w:snapToGrid w:val="0"/>
        <w:spacing w:line="440" w:lineRule="exact"/>
        <w:ind w:firstLine="480"/>
        <w:rPr>
          <w:rFonts w:ascii="Times New Roman"/>
          <w:sz w:val="24"/>
          <w:szCs w:val="24"/>
        </w:rPr>
      </w:pPr>
      <w:r>
        <w:rPr>
          <w:rFonts w:ascii="Times New Roman" w:hint="eastAsia"/>
          <w:sz w:val="24"/>
          <w:szCs w:val="24"/>
        </w:rPr>
        <w:t>2</w:t>
      </w:r>
      <w:r>
        <w:rPr>
          <w:rFonts w:ascii="Times New Roman"/>
          <w:sz w:val="24"/>
          <w:szCs w:val="24"/>
        </w:rPr>
        <w:t>.</w:t>
      </w:r>
      <w:r>
        <w:rPr>
          <w:rFonts w:ascii="Times New Roman"/>
          <w:sz w:val="24"/>
          <w:szCs w:val="24"/>
        </w:rPr>
        <w:t>废气</w:t>
      </w:r>
    </w:p>
    <w:p w14:paraId="5CBF2218" w14:textId="77777777" w:rsidR="00680EA6" w:rsidRDefault="00680EA6" w:rsidP="00326FD8">
      <w:pPr>
        <w:pStyle w:val="ac"/>
        <w:snapToGrid w:val="0"/>
        <w:spacing w:line="440" w:lineRule="exact"/>
        <w:ind w:firstLine="480"/>
        <w:rPr>
          <w:szCs w:val="24"/>
        </w:rPr>
      </w:pPr>
      <w:r>
        <w:t>验收监测期间，</w:t>
      </w:r>
      <w:r>
        <w:rPr>
          <w:rFonts w:hint="eastAsia"/>
        </w:rPr>
        <w:t>厂界有组织</w:t>
      </w:r>
      <w:r>
        <w:rPr>
          <w:rFonts w:hint="eastAsia"/>
          <w:bCs/>
          <w:szCs w:val="21"/>
        </w:rPr>
        <w:t>氨</w:t>
      </w:r>
      <w:r>
        <w:rPr>
          <w:rFonts w:hint="eastAsia"/>
        </w:rPr>
        <w:t>排放速率最大值为</w:t>
      </w:r>
      <w:r>
        <w:rPr>
          <w:rFonts w:hint="eastAsia"/>
        </w:rPr>
        <w:t>0.005</w:t>
      </w:r>
      <w:r>
        <w:rPr>
          <w:rFonts w:hint="eastAsia"/>
          <w:bCs/>
          <w:szCs w:val="21"/>
        </w:rPr>
        <w:t>kg/h</w:t>
      </w:r>
      <w:r>
        <w:rPr>
          <w:rFonts w:hint="eastAsia"/>
          <w:bCs/>
          <w:szCs w:val="21"/>
        </w:rPr>
        <w:t>，硫化氢</w:t>
      </w:r>
      <w:r>
        <w:rPr>
          <w:rFonts w:hint="eastAsia"/>
        </w:rPr>
        <w:t>排放速率最大值为</w:t>
      </w:r>
      <w:r>
        <w:rPr>
          <w:rFonts w:hint="eastAsia"/>
        </w:rPr>
        <w:t>0.0008</w:t>
      </w:r>
      <w:r>
        <w:rPr>
          <w:rFonts w:hint="eastAsia"/>
          <w:bCs/>
          <w:szCs w:val="21"/>
        </w:rPr>
        <w:t>kg/h</w:t>
      </w:r>
      <w:r>
        <w:rPr>
          <w:rFonts w:hint="eastAsia"/>
          <w:bCs/>
          <w:szCs w:val="21"/>
        </w:rPr>
        <w:t>，臭气浓度</w:t>
      </w:r>
      <w:r>
        <w:rPr>
          <w:rFonts w:hint="eastAsia"/>
        </w:rPr>
        <w:t>排放浓度最大值为</w:t>
      </w:r>
      <w:r>
        <w:rPr>
          <w:rFonts w:hint="eastAsia"/>
        </w:rPr>
        <w:t>1122</w:t>
      </w:r>
      <w:r>
        <w:rPr>
          <w:rFonts w:hint="eastAsia"/>
        </w:rPr>
        <w:t>；</w:t>
      </w:r>
      <w:r>
        <w:rPr>
          <w:rFonts w:hint="eastAsia"/>
          <w:bCs/>
          <w:szCs w:val="21"/>
        </w:rPr>
        <w:t>厂界有组织废气</w:t>
      </w:r>
      <w:r>
        <w:rPr>
          <w:rFonts w:hint="eastAsia"/>
          <w:bCs/>
          <w:szCs w:val="21"/>
        </w:rPr>
        <w:t>NH</w:t>
      </w:r>
      <w:r>
        <w:rPr>
          <w:rFonts w:hint="eastAsia"/>
          <w:bCs/>
          <w:szCs w:val="21"/>
          <w:vertAlign w:val="subscript"/>
        </w:rPr>
        <w:t>3</w:t>
      </w:r>
      <w:r>
        <w:rPr>
          <w:rFonts w:hint="eastAsia"/>
          <w:bCs/>
          <w:szCs w:val="21"/>
        </w:rPr>
        <w:t>、</w:t>
      </w:r>
      <w:r>
        <w:rPr>
          <w:rFonts w:hint="eastAsia"/>
          <w:bCs/>
          <w:szCs w:val="21"/>
        </w:rPr>
        <w:t>H</w:t>
      </w:r>
      <w:r>
        <w:rPr>
          <w:rFonts w:hint="eastAsia"/>
          <w:bCs/>
          <w:szCs w:val="21"/>
          <w:vertAlign w:val="subscript"/>
        </w:rPr>
        <w:t>2</w:t>
      </w:r>
      <w:r>
        <w:rPr>
          <w:rFonts w:hint="eastAsia"/>
          <w:bCs/>
          <w:szCs w:val="21"/>
        </w:rPr>
        <w:t>S</w:t>
      </w:r>
      <w:r>
        <w:rPr>
          <w:rFonts w:hint="eastAsia"/>
          <w:bCs/>
          <w:szCs w:val="21"/>
        </w:rPr>
        <w:t>和臭气浓度满足《恶臭污染物排放标准》（</w:t>
      </w:r>
      <w:r>
        <w:rPr>
          <w:rFonts w:hint="eastAsia"/>
          <w:bCs/>
          <w:szCs w:val="21"/>
        </w:rPr>
        <w:t>GB14554-93</w:t>
      </w:r>
      <w:r>
        <w:rPr>
          <w:rFonts w:hint="eastAsia"/>
          <w:bCs/>
          <w:szCs w:val="21"/>
        </w:rPr>
        <w:t>）中相关标准限值</w:t>
      </w:r>
      <w:r>
        <w:rPr>
          <w:rFonts w:hint="eastAsia"/>
          <w:szCs w:val="24"/>
        </w:rPr>
        <w:t>。</w:t>
      </w:r>
    </w:p>
    <w:p w14:paraId="59B31BCD" w14:textId="37B820A9" w:rsidR="00680EA6" w:rsidRDefault="00680EA6" w:rsidP="00326FD8">
      <w:pPr>
        <w:pStyle w:val="a3"/>
        <w:snapToGrid w:val="0"/>
        <w:spacing w:line="440" w:lineRule="exact"/>
        <w:ind w:firstLine="480"/>
        <w:rPr>
          <w:rFonts w:ascii="Times New Roman"/>
          <w:sz w:val="24"/>
          <w:szCs w:val="24"/>
        </w:rPr>
      </w:pPr>
      <w:r w:rsidRPr="00680EA6">
        <w:rPr>
          <w:rFonts w:ascii="Times New Roman"/>
          <w:sz w:val="24"/>
          <w:szCs w:val="24"/>
        </w:rPr>
        <w:t>验收监测期间，</w:t>
      </w:r>
      <w:r w:rsidRPr="00680EA6">
        <w:rPr>
          <w:rFonts w:ascii="Times New Roman" w:hint="eastAsia"/>
          <w:sz w:val="24"/>
          <w:szCs w:val="24"/>
        </w:rPr>
        <w:t>厂界无组织氨排放浓度最大值为</w:t>
      </w:r>
      <w:r w:rsidRPr="00680EA6">
        <w:rPr>
          <w:rFonts w:ascii="Times New Roman" w:hint="eastAsia"/>
          <w:sz w:val="24"/>
          <w:szCs w:val="24"/>
        </w:rPr>
        <w:t>0.11mg/m3</w:t>
      </w:r>
      <w:r w:rsidRPr="00680EA6">
        <w:rPr>
          <w:rFonts w:ascii="Times New Roman" w:hint="eastAsia"/>
          <w:sz w:val="24"/>
          <w:szCs w:val="24"/>
        </w:rPr>
        <w:t>，硫化氢、臭气浓度未检出，厂区内甲烷最大监测浓度为</w:t>
      </w:r>
      <w:r w:rsidRPr="00680EA6">
        <w:rPr>
          <w:rFonts w:ascii="Times New Roman" w:hint="eastAsia"/>
          <w:sz w:val="24"/>
          <w:szCs w:val="24"/>
        </w:rPr>
        <w:t>2.06</w:t>
      </w:r>
      <w:r w:rsidRPr="00680EA6">
        <w:rPr>
          <w:rFonts w:ascii="Times New Roman" w:hint="eastAsia"/>
          <w:sz w:val="24"/>
          <w:szCs w:val="24"/>
        </w:rPr>
        <w:t>×</w:t>
      </w:r>
      <w:r w:rsidRPr="00680EA6">
        <w:rPr>
          <w:rFonts w:ascii="Times New Roman" w:hint="eastAsia"/>
          <w:sz w:val="24"/>
          <w:szCs w:val="24"/>
        </w:rPr>
        <w:t>10</w:t>
      </w:r>
      <w:r w:rsidRPr="00680EA6">
        <w:rPr>
          <w:rFonts w:ascii="Times New Roman" w:hint="eastAsia"/>
          <w:sz w:val="24"/>
          <w:szCs w:val="24"/>
          <w:vertAlign w:val="superscript"/>
        </w:rPr>
        <w:t>-4</w:t>
      </w:r>
      <w:r w:rsidRPr="00680EA6">
        <w:rPr>
          <w:rFonts w:ascii="Times New Roman" w:hint="eastAsia"/>
          <w:sz w:val="24"/>
          <w:szCs w:val="24"/>
        </w:rPr>
        <w:t>%</w:t>
      </w:r>
      <w:r w:rsidRPr="00680EA6">
        <w:rPr>
          <w:rFonts w:ascii="Times New Roman" w:hint="eastAsia"/>
          <w:sz w:val="24"/>
          <w:szCs w:val="24"/>
        </w:rPr>
        <w:t>；厂界无组织废气</w:t>
      </w:r>
      <w:r w:rsidRPr="00680EA6">
        <w:rPr>
          <w:rFonts w:ascii="Times New Roman" w:hint="eastAsia"/>
          <w:sz w:val="24"/>
          <w:szCs w:val="24"/>
        </w:rPr>
        <w:t>NH</w:t>
      </w:r>
      <w:r w:rsidRPr="00680EA6">
        <w:rPr>
          <w:rFonts w:ascii="Times New Roman" w:hint="eastAsia"/>
          <w:sz w:val="24"/>
          <w:szCs w:val="24"/>
          <w:vertAlign w:val="subscript"/>
        </w:rPr>
        <w:t>3</w:t>
      </w:r>
      <w:r w:rsidRPr="00680EA6">
        <w:rPr>
          <w:rFonts w:ascii="Times New Roman" w:hint="eastAsia"/>
          <w:sz w:val="24"/>
          <w:szCs w:val="24"/>
        </w:rPr>
        <w:t>、</w:t>
      </w:r>
      <w:r w:rsidRPr="00680EA6">
        <w:rPr>
          <w:rFonts w:ascii="Times New Roman" w:hint="eastAsia"/>
          <w:sz w:val="24"/>
          <w:szCs w:val="24"/>
        </w:rPr>
        <w:t>H</w:t>
      </w:r>
      <w:r w:rsidRPr="00680EA6">
        <w:rPr>
          <w:rFonts w:ascii="Times New Roman" w:hint="eastAsia"/>
          <w:sz w:val="24"/>
          <w:szCs w:val="24"/>
          <w:vertAlign w:val="subscript"/>
        </w:rPr>
        <w:t>2</w:t>
      </w:r>
      <w:r w:rsidRPr="00680EA6">
        <w:rPr>
          <w:rFonts w:ascii="Times New Roman" w:hint="eastAsia"/>
          <w:sz w:val="24"/>
          <w:szCs w:val="24"/>
        </w:rPr>
        <w:t>S</w:t>
      </w:r>
      <w:r w:rsidRPr="00680EA6">
        <w:rPr>
          <w:rFonts w:ascii="Times New Roman" w:hint="eastAsia"/>
          <w:sz w:val="24"/>
          <w:szCs w:val="24"/>
        </w:rPr>
        <w:t>、臭气浓度和甲烷满足《城镇污水处理厂污染物排放标准》（</w:t>
      </w:r>
      <w:r w:rsidRPr="00680EA6">
        <w:rPr>
          <w:rFonts w:ascii="Times New Roman" w:hint="eastAsia"/>
          <w:sz w:val="24"/>
          <w:szCs w:val="24"/>
        </w:rPr>
        <w:t>GB18918-2002</w:t>
      </w:r>
      <w:r w:rsidRPr="00680EA6">
        <w:rPr>
          <w:rFonts w:ascii="Times New Roman" w:hint="eastAsia"/>
          <w:sz w:val="24"/>
          <w:szCs w:val="24"/>
        </w:rPr>
        <w:t>）一级</w:t>
      </w:r>
      <w:r w:rsidRPr="00680EA6">
        <w:rPr>
          <w:rFonts w:ascii="Times New Roman" w:hint="eastAsia"/>
          <w:sz w:val="24"/>
          <w:szCs w:val="24"/>
        </w:rPr>
        <w:t>A</w:t>
      </w:r>
      <w:r w:rsidRPr="00680EA6">
        <w:rPr>
          <w:rFonts w:ascii="Times New Roman" w:hint="eastAsia"/>
          <w:sz w:val="24"/>
          <w:szCs w:val="24"/>
        </w:rPr>
        <w:t>标准限值要求。</w:t>
      </w:r>
    </w:p>
    <w:p w14:paraId="473E7CE3" w14:textId="77777777" w:rsidR="00680EA6" w:rsidRDefault="00680EA6" w:rsidP="00326FD8">
      <w:pPr>
        <w:pStyle w:val="a3"/>
        <w:snapToGrid w:val="0"/>
        <w:spacing w:line="440" w:lineRule="exact"/>
        <w:ind w:firstLine="480"/>
        <w:rPr>
          <w:rFonts w:ascii="Times New Roman"/>
          <w:sz w:val="24"/>
          <w:szCs w:val="24"/>
        </w:rPr>
      </w:pPr>
      <w:r>
        <w:rPr>
          <w:rFonts w:ascii="Times New Roman" w:hint="eastAsia"/>
          <w:sz w:val="24"/>
          <w:szCs w:val="24"/>
        </w:rPr>
        <w:t>3</w:t>
      </w:r>
      <w:r>
        <w:rPr>
          <w:rFonts w:ascii="Times New Roman"/>
          <w:sz w:val="24"/>
          <w:szCs w:val="24"/>
        </w:rPr>
        <w:t>.</w:t>
      </w:r>
      <w:r>
        <w:rPr>
          <w:rFonts w:ascii="Times New Roman"/>
          <w:sz w:val="24"/>
          <w:szCs w:val="24"/>
        </w:rPr>
        <w:t>厂界噪声</w:t>
      </w:r>
    </w:p>
    <w:p w14:paraId="7240D727" w14:textId="54D959D2" w:rsidR="00D46A9C" w:rsidRDefault="00680EA6" w:rsidP="00326FD8">
      <w:pPr>
        <w:pStyle w:val="ac"/>
        <w:snapToGrid w:val="0"/>
        <w:spacing w:line="440" w:lineRule="exact"/>
        <w:ind w:firstLine="480"/>
        <w:rPr>
          <w:color w:val="auto"/>
          <w:szCs w:val="24"/>
        </w:rPr>
      </w:pPr>
      <w:r>
        <w:rPr>
          <w:color w:val="auto"/>
          <w:szCs w:val="24"/>
        </w:rPr>
        <w:t>验收监测期间，</w:t>
      </w:r>
      <w:r w:rsidRPr="00680EA6">
        <w:rPr>
          <w:rFonts w:hint="eastAsia"/>
        </w:rPr>
        <w:t>厂界昼间噪声值范围为</w:t>
      </w:r>
      <w:r w:rsidRPr="00680EA6">
        <w:rPr>
          <w:rFonts w:hint="eastAsia"/>
        </w:rPr>
        <w:t>54~59dB</w:t>
      </w:r>
      <w:r w:rsidRPr="00680EA6">
        <w:rPr>
          <w:rFonts w:hint="eastAsia"/>
        </w:rPr>
        <w:t>（</w:t>
      </w:r>
      <w:r w:rsidRPr="00680EA6">
        <w:rPr>
          <w:rFonts w:hint="eastAsia"/>
        </w:rPr>
        <w:t>A</w:t>
      </w:r>
      <w:r w:rsidRPr="00680EA6">
        <w:rPr>
          <w:rFonts w:hint="eastAsia"/>
        </w:rPr>
        <w:t>），夜间噪声值范围为</w:t>
      </w:r>
      <w:r w:rsidRPr="00680EA6">
        <w:rPr>
          <w:rFonts w:hint="eastAsia"/>
        </w:rPr>
        <w:t>44~49dB</w:t>
      </w:r>
      <w:r w:rsidRPr="00680EA6">
        <w:rPr>
          <w:rFonts w:hint="eastAsia"/>
        </w:rPr>
        <w:t>（</w:t>
      </w:r>
      <w:r w:rsidRPr="00680EA6">
        <w:rPr>
          <w:rFonts w:hint="eastAsia"/>
        </w:rPr>
        <w:t>A</w:t>
      </w:r>
      <w:r w:rsidRPr="00680EA6">
        <w:rPr>
          <w:rFonts w:hint="eastAsia"/>
        </w:rPr>
        <w:t>），昼、夜间噪声监测结果均满足《工业企业厂界环境噪声排放标准》（</w:t>
      </w:r>
      <w:r w:rsidRPr="00680EA6">
        <w:rPr>
          <w:rFonts w:hint="eastAsia"/>
        </w:rPr>
        <w:t>GB 12348-2008</w:t>
      </w:r>
      <w:r w:rsidRPr="00680EA6">
        <w:rPr>
          <w:rFonts w:hint="eastAsia"/>
        </w:rPr>
        <w:t>）</w:t>
      </w:r>
      <w:r w:rsidRPr="00680EA6">
        <w:rPr>
          <w:rFonts w:hint="eastAsia"/>
        </w:rPr>
        <w:t>2</w:t>
      </w:r>
      <w:r w:rsidRPr="00680EA6">
        <w:rPr>
          <w:rFonts w:hint="eastAsia"/>
        </w:rPr>
        <w:t>类标准限值要求</w:t>
      </w:r>
      <w:r>
        <w:rPr>
          <w:rFonts w:hint="eastAsia"/>
        </w:rPr>
        <w:t>。</w:t>
      </w:r>
    </w:p>
    <w:p w14:paraId="46236454" w14:textId="18B8088A" w:rsidR="00D46A9C" w:rsidRDefault="00BF04EE" w:rsidP="00326FD8">
      <w:pPr>
        <w:pStyle w:val="a9"/>
        <w:adjustRightInd w:val="0"/>
        <w:snapToGrid w:val="0"/>
        <w:spacing w:before="0" w:beforeAutospacing="0" w:after="0" w:afterAutospacing="0" w:line="440" w:lineRule="exact"/>
        <w:ind w:firstLineChars="200" w:firstLine="482"/>
        <w:jc w:val="both"/>
        <w:outlineLvl w:val="0"/>
        <w:rPr>
          <w:rFonts w:ascii="Times New Roman" w:hAnsi="Times New Roman" w:cs="Times New Roman"/>
          <w:b/>
        </w:rPr>
      </w:pPr>
      <w:r>
        <w:rPr>
          <w:rFonts w:ascii="Times New Roman" w:hAnsi="Times New Roman" w:cs="Times New Roman" w:hint="eastAsia"/>
          <w:b/>
        </w:rPr>
        <w:t>五、</w:t>
      </w:r>
      <w:r>
        <w:rPr>
          <w:rFonts w:ascii="Times New Roman" w:hAnsi="Times New Roman" w:cs="Times New Roman"/>
          <w:b/>
        </w:rPr>
        <w:t>验收结论</w:t>
      </w:r>
    </w:p>
    <w:p w14:paraId="79F01F30" w14:textId="0C443645" w:rsidR="00D46A9C" w:rsidRDefault="00680EA6" w:rsidP="00326FD8">
      <w:pPr>
        <w:pStyle w:val="Ab"/>
        <w:snapToGrid w:val="0"/>
        <w:spacing w:line="440" w:lineRule="exact"/>
        <w:ind w:firstLine="456"/>
      </w:pPr>
      <w:r w:rsidRPr="00680EA6">
        <w:rPr>
          <w:rFonts w:hint="eastAsia"/>
          <w:spacing w:val="-6"/>
        </w:rPr>
        <w:t>现代牧业（五河）朱顶镇污水处理厂二期扩建项目</w:t>
      </w:r>
      <w:r w:rsidR="00E42D05">
        <w:rPr>
          <w:szCs w:val="20"/>
        </w:rPr>
        <w:t>较好地执行了环境影响评价制度和环保</w:t>
      </w:r>
      <w:r w:rsidR="00E42D05" w:rsidRPr="00D33839">
        <w:rPr>
          <w:rFonts w:ascii="宋体" w:hAnsi="宋体"/>
          <w:szCs w:val="20"/>
        </w:rPr>
        <w:t>“</w:t>
      </w:r>
      <w:r w:rsidR="00E42D05">
        <w:rPr>
          <w:szCs w:val="20"/>
        </w:rPr>
        <w:t>三同时</w:t>
      </w:r>
      <w:r w:rsidR="00E42D05" w:rsidRPr="00D33839">
        <w:rPr>
          <w:rFonts w:ascii="宋体" w:hAnsi="宋体"/>
          <w:szCs w:val="20"/>
        </w:rPr>
        <w:t>”</w:t>
      </w:r>
      <w:r w:rsidR="00E42D05">
        <w:rPr>
          <w:szCs w:val="20"/>
        </w:rPr>
        <w:t>制度，项目建设内容按照环评报告书及相关审批决定要求基本落实了污染防治措施，主要污染物达标排放，完成排污许可证申请</w:t>
      </w:r>
      <w:r w:rsidR="00D33839">
        <w:rPr>
          <w:rFonts w:hint="eastAsia"/>
          <w:szCs w:val="20"/>
        </w:rPr>
        <w:t>及</w:t>
      </w:r>
      <w:r w:rsidR="00D33839" w:rsidRPr="00D33839">
        <w:rPr>
          <w:rFonts w:hint="eastAsia"/>
          <w:szCs w:val="20"/>
        </w:rPr>
        <w:t>突发环境事件应急预案备案</w:t>
      </w:r>
      <w:r w:rsidR="00E42D05">
        <w:rPr>
          <w:szCs w:val="20"/>
        </w:rPr>
        <w:t>工作，不存在《建设项目竣工环境保护验收暂行办法》中九条不予验收的情形，本项目竣工环境保护验收合格</w:t>
      </w:r>
      <w:r w:rsidR="00E42D05">
        <w:rPr>
          <w:shd w:val="clear" w:color="auto" w:fill="FFFFFF"/>
        </w:rPr>
        <w:t>。</w:t>
      </w:r>
    </w:p>
    <w:p w14:paraId="3DC5E721" w14:textId="2D550634" w:rsidR="00D46A9C" w:rsidRDefault="00BF04EE" w:rsidP="00326FD8">
      <w:pPr>
        <w:pStyle w:val="a9"/>
        <w:snapToGrid w:val="0"/>
        <w:spacing w:before="0" w:beforeAutospacing="0" w:after="0" w:afterAutospacing="0" w:line="440" w:lineRule="exact"/>
        <w:ind w:leftChars="200" w:left="420"/>
        <w:jc w:val="both"/>
        <w:outlineLvl w:val="0"/>
        <w:rPr>
          <w:rFonts w:ascii="Times New Roman" w:hAnsi="Times New Roman" w:cs="Times New Roman"/>
          <w:b/>
        </w:rPr>
      </w:pPr>
      <w:r>
        <w:rPr>
          <w:rFonts w:ascii="Times New Roman" w:hAnsi="Times New Roman" w:cs="Times New Roman" w:hint="eastAsia"/>
          <w:b/>
        </w:rPr>
        <w:t>六、</w:t>
      </w:r>
      <w:r>
        <w:rPr>
          <w:rFonts w:ascii="Times New Roman" w:hAnsi="Times New Roman" w:cs="Times New Roman"/>
          <w:b/>
        </w:rPr>
        <w:t>后续要求</w:t>
      </w:r>
    </w:p>
    <w:p w14:paraId="62284C97" w14:textId="77777777" w:rsidR="00A065ED" w:rsidRDefault="00000000" w:rsidP="00326FD8">
      <w:pPr>
        <w:pStyle w:val="a9"/>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hint="eastAsia"/>
        </w:rPr>
        <w:t>严格</w:t>
      </w:r>
      <w:r>
        <w:rPr>
          <w:rFonts w:ascii="Times New Roman" w:hAnsi="Times New Roman" w:cs="Times New Roman"/>
        </w:rPr>
        <w:t>落实各项环境管理制度，确保各项环保设施正常运转，各类废气、废水稳定达标排放</w:t>
      </w:r>
      <w:r w:rsidR="00A065ED">
        <w:rPr>
          <w:rFonts w:ascii="Times New Roman" w:hAnsi="Times New Roman" w:cs="Times New Roman" w:hint="eastAsia"/>
        </w:rPr>
        <w:t>；</w:t>
      </w:r>
    </w:p>
    <w:p w14:paraId="081DFE0F" w14:textId="49518842" w:rsidR="00D46A9C" w:rsidRDefault="0036387D" w:rsidP="00326FD8">
      <w:pPr>
        <w:pStyle w:val="a9"/>
        <w:snapToGrid w:val="0"/>
        <w:spacing w:before="0" w:beforeAutospacing="0" w:after="0" w:afterAutospacing="0" w:line="440" w:lineRule="exact"/>
        <w:ind w:firstLineChars="200" w:firstLine="482"/>
        <w:jc w:val="both"/>
        <w:outlineLvl w:val="0"/>
        <w:rPr>
          <w:rFonts w:ascii="Times New Roman" w:hAnsi="Times New Roman" w:cs="Times New Roman"/>
          <w:b/>
        </w:rPr>
      </w:pPr>
      <w:r>
        <w:rPr>
          <w:rFonts w:ascii="Times New Roman" w:hAnsi="Times New Roman" w:cs="Times New Roman" w:hint="eastAsia"/>
          <w:b/>
        </w:rPr>
        <w:t>七</w:t>
      </w:r>
      <w:r>
        <w:rPr>
          <w:rFonts w:ascii="Times New Roman" w:hAnsi="Times New Roman" w:cs="Times New Roman"/>
          <w:b/>
        </w:rPr>
        <w:t>、验收人员信息</w:t>
      </w:r>
    </w:p>
    <w:p w14:paraId="18563793" w14:textId="77777777" w:rsidR="00D46A9C" w:rsidRDefault="00000000" w:rsidP="00326FD8">
      <w:pPr>
        <w:pStyle w:val="a9"/>
        <w:snapToGrid w:val="0"/>
        <w:spacing w:before="0" w:beforeAutospacing="0" w:after="0" w:afterAutospacing="0" w:line="440" w:lineRule="exact"/>
        <w:ind w:firstLineChars="200" w:firstLine="480"/>
        <w:jc w:val="both"/>
        <w:rPr>
          <w:rFonts w:ascii="Times New Roman" w:hAnsi="Times New Roman" w:cs="Times New Roman"/>
        </w:rPr>
      </w:pPr>
      <w:r>
        <w:rPr>
          <w:rFonts w:ascii="Times New Roman" w:hAnsi="Times New Roman" w:cs="Times New Roman"/>
        </w:rPr>
        <w:t>验收工作组名单附后。</w:t>
      </w:r>
    </w:p>
    <w:p w14:paraId="6833DF7F" w14:textId="77777777" w:rsidR="00D46A9C" w:rsidRDefault="00D46A9C">
      <w:pPr>
        <w:pStyle w:val="a9"/>
        <w:spacing w:before="0" w:beforeAutospacing="0" w:after="0" w:afterAutospacing="0" w:line="360" w:lineRule="auto"/>
        <w:jc w:val="both"/>
        <w:rPr>
          <w:rFonts w:ascii="Times New Roman" w:eastAsiaTheme="minorEastAsia" w:hAnsi="Times New Roman" w:cs="Times New Roman"/>
        </w:rPr>
      </w:pPr>
    </w:p>
    <w:p w14:paraId="2C2ED192" w14:textId="60635C30" w:rsidR="00D33839" w:rsidRDefault="00D33839">
      <w:pPr>
        <w:pStyle w:val="a9"/>
        <w:spacing w:before="0" w:beforeAutospacing="0" w:after="0" w:afterAutospacing="0" w:line="360" w:lineRule="auto"/>
        <w:ind w:firstLineChars="200" w:firstLine="480"/>
        <w:jc w:val="right"/>
        <w:rPr>
          <w:rFonts w:ascii="Times New Roman" w:hAnsi="Times New Roman" w:cs="Times New Roman"/>
        </w:rPr>
      </w:pPr>
      <w:r w:rsidRPr="00D33839">
        <w:rPr>
          <w:rFonts w:ascii="Times New Roman" w:hAnsi="Times New Roman" w:cs="Times New Roman" w:hint="eastAsia"/>
        </w:rPr>
        <w:t>现代牧业（</w:t>
      </w:r>
      <w:r w:rsidR="00B84543">
        <w:rPr>
          <w:rFonts w:ascii="Times New Roman" w:hAnsi="Times New Roman" w:cs="Times New Roman" w:hint="eastAsia"/>
        </w:rPr>
        <w:t>蚌埠</w:t>
      </w:r>
      <w:r w:rsidRPr="00D33839">
        <w:rPr>
          <w:rFonts w:ascii="Times New Roman" w:hAnsi="Times New Roman" w:cs="Times New Roman" w:hint="eastAsia"/>
        </w:rPr>
        <w:t>）有限公司</w:t>
      </w:r>
    </w:p>
    <w:p w14:paraId="41E26998" w14:textId="34A15050" w:rsidR="00D46A9C" w:rsidRDefault="00000000">
      <w:pPr>
        <w:pStyle w:val="a9"/>
        <w:spacing w:before="0" w:beforeAutospacing="0" w:after="0" w:afterAutospacing="0" w:line="360" w:lineRule="auto"/>
        <w:ind w:firstLineChars="200" w:firstLine="480"/>
        <w:jc w:val="right"/>
        <w:rPr>
          <w:rFonts w:ascii="Times New Roman" w:eastAsiaTheme="minorEastAsia" w:hAnsi="Times New Roman" w:cs="Times New Roman"/>
        </w:rPr>
      </w:pPr>
      <w:r w:rsidRPr="0036387D">
        <w:rPr>
          <w:rFonts w:ascii="Times New Roman" w:eastAsiaTheme="minorEastAsia" w:hAnsi="Times New Roman" w:cs="Times New Roman"/>
        </w:rPr>
        <w:t>202</w:t>
      </w:r>
      <w:r w:rsidRPr="0036387D">
        <w:rPr>
          <w:rFonts w:ascii="Times New Roman" w:eastAsiaTheme="minorEastAsia" w:hAnsi="Times New Roman" w:cs="Times New Roman" w:hint="eastAsia"/>
        </w:rPr>
        <w:t>4</w:t>
      </w:r>
      <w:r w:rsidRPr="0036387D">
        <w:rPr>
          <w:rFonts w:ascii="Times New Roman" w:eastAsiaTheme="minorEastAsia" w:hAnsi="Times New Roman" w:cs="Times New Roman"/>
        </w:rPr>
        <w:t>年</w:t>
      </w:r>
      <w:r w:rsidR="0036387D" w:rsidRPr="0036387D">
        <w:rPr>
          <w:rFonts w:ascii="Times New Roman" w:eastAsiaTheme="minorEastAsia" w:hAnsi="Times New Roman" w:cs="Times New Roman" w:hint="eastAsia"/>
        </w:rPr>
        <w:t>1</w:t>
      </w:r>
      <w:r w:rsidR="00AC3FD5">
        <w:rPr>
          <w:rFonts w:ascii="Times New Roman" w:eastAsiaTheme="minorEastAsia" w:hAnsi="Times New Roman" w:cs="Times New Roman" w:hint="eastAsia"/>
        </w:rPr>
        <w:t>2</w:t>
      </w:r>
      <w:r w:rsidRPr="0036387D">
        <w:rPr>
          <w:rFonts w:ascii="Times New Roman" w:eastAsiaTheme="minorEastAsia" w:hAnsi="Times New Roman" w:cs="Times New Roman"/>
        </w:rPr>
        <w:t>月</w:t>
      </w:r>
      <w:r w:rsidR="00AC3FD5">
        <w:rPr>
          <w:rFonts w:ascii="Times New Roman" w:eastAsiaTheme="minorEastAsia" w:hAnsi="Times New Roman" w:cs="Times New Roman" w:hint="eastAsia"/>
        </w:rPr>
        <w:t>31</w:t>
      </w:r>
      <w:r w:rsidRPr="0036387D">
        <w:rPr>
          <w:rFonts w:ascii="Times New Roman" w:eastAsiaTheme="minorEastAsia" w:hAnsi="Times New Roman" w:cs="Times New Roman"/>
        </w:rPr>
        <w:t>日</w:t>
      </w:r>
    </w:p>
    <w:p w14:paraId="70370310" w14:textId="77777777" w:rsidR="00D46A9C" w:rsidRDefault="00D46A9C"/>
    <w:sectPr w:rsidR="00D46A9C">
      <w:footerReference w:type="default" r:id="rId7"/>
      <w:pgSz w:w="11906" w:h="16838"/>
      <w:pgMar w:top="1134" w:right="1797" w:bottom="1134"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B63F" w14:textId="77777777" w:rsidR="00EA1155" w:rsidRDefault="00EA1155">
      <w:r>
        <w:separator/>
      </w:r>
    </w:p>
  </w:endnote>
  <w:endnote w:type="continuationSeparator" w:id="0">
    <w:p w14:paraId="32B6CB26" w14:textId="77777777" w:rsidR="00EA1155" w:rsidRDefault="00EA1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344267"/>
    </w:sdtPr>
    <w:sdtContent>
      <w:p w14:paraId="0C13FA3C" w14:textId="77777777" w:rsidR="00D46A9C" w:rsidRDefault="00000000">
        <w:pPr>
          <w:pStyle w:val="a7"/>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14:paraId="5894E83F" w14:textId="77777777" w:rsidR="00D46A9C" w:rsidRDefault="00D46A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E489" w14:textId="77777777" w:rsidR="00EA1155" w:rsidRDefault="00EA1155">
      <w:r>
        <w:separator/>
      </w:r>
    </w:p>
  </w:footnote>
  <w:footnote w:type="continuationSeparator" w:id="0">
    <w:p w14:paraId="770C12E5" w14:textId="77777777" w:rsidR="00EA1155" w:rsidRDefault="00EA1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FDDCF5"/>
    <w:multiLevelType w:val="singleLevel"/>
    <w:tmpl w:val="EEFDDCF5"/>
    <w:lvl w:ilvl="0">
      <w:start w:val="1"/>
      <w:numFmt w:val="decimal"/>
      <w:suff w:val="nothing"/>
      <w:lvlText w:val="（%1）"/>
      <w:lvlJc w:val="left"/>
    </w:lvl>
  </w:abstractNum>
  <w:abstractNum w:abstractNumId="1" w15:restartNumberingAfterBreak="0">
    <w:nsid w:val="1C110A9B"/>
    <w:multiLevelType w:val="singleLevel"/>
    <w:tmpl w:val="1C110A9B"/>
    <w:lvl w:ilvl="0">
      <w:start w:val="1"/>
      <w:numFmt w:val="bullet"/>
      <w:pStyle w:val="5"/>
      <w:lvlText w:val=""/>
      <w:lvlJc w:val="left"/>
      <w:pPr>
        <w:tabs>
          <w:tab w:val="left" w:pos="2040"/>
        </w:tabs>
        <w:ind w:left="2040" w:hanging="360"/>
      </w:pPr>
      <w:rPr>
        <w:rFonts w:ascii="Wingdings" w:hAnsi="Wingdings" w:hint="default"/>
      </w:rPr>
    </w:lvl>
  </w:abstractNum>
  <w:abstractNum w:abstractNumId="2" w15:restartNumberingAfterBreak="0">
    <w:nsid w:val="3F390D02"/>
    <w:multiLevelType w:val="singleLevel"/>
    <w:tmpl w:val="3F390D02"/>
    <w:lvl w:ilvl="0">
      <w:start w:val="1"/>
      <w:numFmt w:val="decimal"/>
      <w:suff w:val="nothing"/>
      <w:lvlText w:val="%1、"/>
      <w:lvlJc w:val="left"/>
    </w:lvl>
  </w:abstractNum>
  <w:abstractNum w:abstractNumId="3" w15:restartNumberingAfterBreak="0">
    <w:nsid w:val="55207E9A"/>
    <w:multiLevelType w:val="hybridMultilevel"/>
    <w:tmpl w:val="22884060"/>
    <w:lvl w:ilvl="0" w:tplc="FC82B76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5EA2BD4D"/>
    <w:multiLevelType w:val="singleLevel"/>
    <w:tmpl w:val="5EA2BD4D"/>
    <w:lvl w:ilvl="0">
      <w:start w:val="5"/>
      <w:numFmt w:val="chineseCounting"/>
      <w:suff w:val="nothing"/>
      <w:lvlText w:val="%1、"/>
      <w:lvlJc w:val="left"/>
      <w:rPr>
        <w:rFonts w:hint="eastAsia"/>
      </w:rPr>
    </w:lvl>
  </w:abstractNum>
  <w:num w:numId="1" w16cid:durableId="2068720924">
    <w:abstractNumId w:val="1"/>
  </w:num>
  <w:num w:numId="2" w16cid:durableId="322202026">
    <w:abstractNumId w:val="2"/>
  </w:num>
  <w:num w:numId="3" w16cid:durableId="794062211">
    <w:abstractNumId w:val="0"/>
  </w:num>
  <w:num w:numId="4" w16cid:durableId="2001611384">
    <w:abstractNumId w:val="4"/>
  </w:num>
  <w:num w:numId="5" w16cid:durableId="290091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IyZmY0OWRkNzI1ZDM2NGVjY2QyODQ4MWRmZGM2MWEifQ=="/>
  </w:docVars>
  <w:rsids>
    <w:rsidRoot w:val="00D46A9C"/>
    <w:rsid w:val="000A03CA"/>
    <w:rsid w:val="000E681B"/>
    <w:rsid w:val="0019180E"/>
    <w:rsid w:val="001E206F"/>
    <w:rsid w:val="002C1F47"/>
    <w:rsid w:val="00300EEF"/>
    <w:rsid w:val="00326FD8"/>
    <w:rsid w:val="0036387D"/>
    <w:rsid w:val="003A2DC9"/>
    <w:rsid w:val="003D15D0"/>
    <w:rsid w:val="00576807"/>
    <w:rsid w:val="00587C0B"/>
    <w:rsid w:val="005C73B4"/>
    <w:rsid w:val="005F5AB1"/>
    <w:rsid w:val="00680EA6"/>
    <w:rsid w:val="00711295"/>
    <w:rsid w:val="007467EC"/>
    <w:rsid w:val="007F03AB"/>
    <w:rsid w:val="008E100F"/>
    <w:rsid w:val="00A065ED"/>
    <w:rsid w:val="00AC3FD5"/>
    <w:rsid w:val="00B07B19"/>
    <w:rsid w:val="00B42BDA"/>
    <w:rsid w:val="00B84543"/>
    <w:rsid w:val="00BF04EE"/>
    <w:rsid w:val="00C74F72"/>
    <w:rsid w:val="00C76466"/>
    <w:rsid w:val="00CC0224"/>
    <w:rsid w:val="00D26E8B"/>
    <w:rsid w:val="00D33839"/>
    <w:rsid w:val="00D37D30"/>
    <w:rsid w:val="00D46A9C"/>
    <w:rsid w:val="00DF7BBC"/>
    <w:rsid w:val="00E12F1F"/>
    <w:rsid w:val="00E27032"/>
    <w:rsid w:val="00E42D05"/>
    <w:rsid w:val="00EA1155"/>
    <w:rsid w:val="00F64732"/>
    <w:rsid w:val="00FE08B2"/>
    <w:rsid w:val="00FE24DE"/>
    <w:rsid w:val="042A0CA0"/>
    <w:rsid w:val="08935065"/>
    <w:rsid w:val="0B4A2D49"/>
    <w:rsid w:val="0B525932"/>
    <w:rsid w:val="0F20161D"/>
    <w:rsid w:val="12413D84"/>
    <w:rsid w:val="14404441"/>
    <w:rsid w:val="146F208A"/>
    <w:rsid w:val="185A16FC"/>
    <w:rsid w:val="1AFF658A"/>
    <w:rsid w:val="1D903E12"/>
    <w:rsid w:val="1E592455"/>
    <w:rsid w:val="202D3B9A"/>
    <w:rsid w:val="20BA367F"/>
    <w:rsid w:val="211A6BB4"/>
    <w:rsid w:val="21250D4C"/>
    <w:rsid w:val="253E0BD0"/>
    <w:rsid w:val="27906EE8"/>
    <w:rsid w:val="29934A6D"/>
    <w:rsid w:val="29C27101"/>
    <w:rsid w:val="2B1351B2"/>
    <w:rsid w:val="2C997991"/>
    <w:rsid w:val="2D1265F1"/>
    <w:rsid w:val="3038011D"/>
    <w:rsid w:val="34927A80"/>
    <w:rsid w:val="35380BBF"/>
    <w:rsid w:val="367C137F"/>
    <w:rsid w:val="371A2193"/>
    <w:rsid w:val="38FC3C01"/>
    <w:rsid w:val="3B9D79CE"/>
    <w:rsid w:val="3EB72B54"/>
    <w:rsid w:val="401144E6"/>
    <w:rsid w:val="404F5E3D"/>
    <w:rsid w:val="44BF09B5"/>
    <w:rsid w:val="46376DE3"/>
    <w:rsid w:val="469C5730"/>
    <w:rsid w:val="4DB67962"/>
    <w:rsid w:val="4DC70A17"/>
    <w:rsid w:val="4E255D2C"/>
    <w:rsid w:val="4E4D2C94"/>
    <w:rsid w:val="4F0022F6"/>
    <w:rsid w:val="4FFE043D"/>
    <w:rsid w:val="51976F41"/>
    <w:rsid w:val="525C548E"/>
    <w:rsid w:val="53A414A2"/>
    <w:rsid w:val="556F5ADF"/>
    <w:rsid w:val="56350AD7"/>
    <w:rsid w:val="571701DC"/>
    <w:rsid w:val="60762418"/>
    <w:rsid w:val="61C819CB"/>
    <w:rsid w:val="64760C38"/>
    <w:rsid w:val="655060C9"/>
    <w:rsid w:val="6C557890"/>
    <w:rsid w:val="6F4F27B2"/>
    <w:rsid w:val="75E24442"/>
    <w:rsid w:val="76E11855"/>
    <w:rsid w:val="774249AA"/>
    <w:rsid w:val="79475148"/>
    <w:rsid w:val="79694470"/>
    <w:rsid w:val="7B833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45428"/>
  <w15:docId w15:val="{0618ED6F-74EE-44D2-80E1-EBEF1EC0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footer" w:uiPriority="99" w:unhideWhenUsed="1" w:qFormat="1"/>
    <w:lsdException w:name="caption" w:semiHidden="1" w:unhideWhenUsed="1" w:qFormat="1"/>
    <w:lsdException w:name="table of figures" w:uiPriority="99" w:unhideWhenUsed="1" w:qFormat="1"/>
    <w:lsdException w:name="List Bullet 5" w:qFormat="1"/>
    <w:lsdException w:name="Title" w:qFormat="1"/>
    <w:lsdException w:name="Default Paragraph Font" w:semiHidden="1" w:qFormat="1"/>
    <w:lsdException w:name="Body Text" w:uiPriority="99" w:unhideWhenUsed="1" w:qFormat="1"/>
    <w:lsdException w:name="Body Text Indent" w:qFormat="1"/>
    <w:lsdException w:name="Subtitle" w:qFormat="1"/>
    <w:lsdException w:name="Body Text First Indent" w:semiHidden="1" w:uiPriority="99" w:unhideWhenUsed="1" w:qFormat="1"/>
    <w:lsdException w:name="Body Text First Indent 2"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2"/>
    <w:qFormat/>
    <w:pPr>
      <w:spacing w:line="500" w:lineRule="exact"/>
      <w:ind w:firstLineChars="200" w:firstLine="200"/>
    </w:pPr>
    <w:rPr>
      <w:rFonts w:ascii="宋体" w:hAnsi="Times New Roman" w:cs="Times New Roman"/>
      <w:sz w:val="28"/>
      <w:szCs w:val="20"/>
    </w:rPr>
  </w:style>
  <w:style w:type="paragraph" w:styleId="2">
    <w:name w:val="Body Text First Indent 2"/>
    <w:basedOn w:val="a4"/>
    <w:next w:val="a"/>
    <w:qFormat/>
    <w:pPr>
      <w:ind w:firstLine="420"/>
    </w:pPr>
    <w:rPr>
      <w:rFonts w:ascii="Arial" w:eastAsia="宋体" w:hAnsi="Arial"/>
      <w:snapToGrid w:val="0"/>
      <w:szCs w:val="32"/>
    </w:rPr>
  </w:style>
  <w:style w:type="paragraph" w:styleId="a4">
    <w:name w:val="Body Text Indent"/>
    <w:basedOn w:val="a"/>
    <w:qFormat/>
    <w:pPr>
      <w:widowControl/>
      <w:adjustRightInd w:val="0"/>
      <w:snapToGrid w:val="0"/>
      <w:spacing w:after="120"/>
      <w:ind w:leftChars="200" w:left="420"/>
      <w:jc w:val="left"/>
    </w:pPr>
    <w:rPr>
      <w:rFonts w:ascii="Tahoma" w:eastAsia="微软雅黑" w:hAnsi="Tahoma" w:cs="Times New Roman"/>
      <w:kern w:val="0"/>
      <w:sz w:val="22"/>
    </w:rPr>
  </w:style>
  <w:style w:type="paragraph" w:styleId="a5">
    <w:name w:val="annotation text"/>
    <w:basedOn w:val="a"/>
    <w:unhideWhenUsed/>
    <w:qFormat/>
    <w:pPr>
      <w:jc w:val="left"/>
    </w:pPr>
    <w:rPr>
      <w:szCs w:val="24"/>
    </w:rPr>
  </w:style>
  <w:style w:type="paragraph" w:styleId="a6">
    <w:name w:val="Body Text"/>
    <w:basedOn w:val="a"/>
    <w:uiPriority w:val="99"/>
    <w:unhideWhenUsed/>
    <w:qFormat/>
    <w:rPr>
      <w:sz w:val="24"/>
    </w:rPr>
  </w:style>
  <w:style w:type="paragraph" w:styleId="5">
    <w:name w:val="List Bullet 5"/>
    <w:basedOn w:val="a"/>
    <w:qFormat/>
    <w:pPr>
      <w:numPr>
        <w:numId w:val="1"/>
      </w:numPr>
    </w:pPr>
  </w:style>
  <w:style w:type="paragraph" w:styleId="20">
    <w:name w:val="Body Text Indent 2"/>
    <w:basedOn w:val="a"/>
    <w:uiPriority w:val="99"/>
    <w:qFormat/>
    <w:pPr>
      <w:spacing w:line="520" w:lineRule="exact"/>
      <w:ind w:firstLineChars="200" w:firstLine="480"/>
    </w:pPr>
    <w:rPr>
      <w:rFonts w:ascii="Times New Roman" w:hAnsi="Times New Roman" w:cs="Times New Roman"/>
      <w:sz w:val="24"/>
      <w:szCs w:val="24"/>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table of figures"/>
    <w:basedOn w:val="a"/>
    <w:next w:val="a"/>
    <w:uiPriority w:val="99"/>
    <w:unhideWhenUsed/>
    <w:qFormat/>
    <w:pPr>
      <w:adjustRightInd w:val="0"/>
      <w:snapToGrid w:val="0"/>
      <w:spacing w:line="360" w:lineRule="auto"/>
      <w:ind w:leftChars="200" w:left="200" w:hangingChars="200" w:hanging="200"/>
    </w:pPr>
    <w:rPr>
      <w:rFonts w:ascii="Times New Roman" w:hAnsi="Times New Roman" w:cs="宋体"/>
      <w:spacing w:val="-2"/>
      <w:sz w:val="24"/>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a">
    <w:name w:val="Body Text First Indent"/>
    <w:basedOn w:val="a6"/>
    <w:next w:val="a8"/>
    <w:uiPriority w:val="99"/>
    <w:semiHidden/>
    <w:unhideWhenUsed/>
    <w:qFormat/>
    <w:pPr>
      <w:ind w:firstLineChars="100" w:firstLine="420"/>
    </w:pPr>
  </w:style>
  <w:style w:type="paragraph" w:customStyle="1" w:styleId="xl27">
    <w:name w:val="xl27"/>
    <w:basedOn w:val="a"/>
    <w:next w:val="Ab"/>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customStyle="1" w:styleId="Ab">
    <w:name w:val="A正文"/>
    <w:basedOn w:val="a"/>
    <w:qFormat/>
    <w:pPr>
      <w:spacing w:line="360" w:lineRule="auto"/>
      <w:ind w:firstLineChars="200" w:firstLine="200"/>
    </w:pPr>
    <w:rPr>
      <w:rFonts w:ascii="Times New Roman" w:hAnsi="Times New Roman" w:cs="Times New Roman"/>
      <w:sz w:val="24"/>
      <w:szCs w:val="24"/>
    </w:rPr>
  </w:style>
  <w:style w:type="paragraph" w:customStyle="1" w:styleId="ac">
    <w:name w:val="！正文"/>
    <w:qFormat/>
    <w:pPr>
      <w:widowControl w:val="0"/>
      <w:spacing w:line="360" w:lineRule="auto"/>
      <w:ind w:firstLineChars="200" w:firstLine="200"/>
      <w:jc w:val="both"/>
    </w:pPr>
    <w:rPr>
      <w:rFonts w:ascii="Times New Roman" w:eastAsia="宋体" w:hAnsi="Times New Roman" w:cs="Times New Roman"/>
      <w:color w:val="000000"/>
      <w:kern w:val="2"/>
      <w:sz w:val="24"/>
      <w:szCs w:val="30"/>
    </w:rPr>
  </w:style>
  <w:style w:type="character" w:customStyle="1" w:styleId="fontstyle01">
    <w:name w:val="fontstyle01"/>
    <w:basedOn w:val="a0"/>
    <w:qFormat/>
    <w:rPr>
      <w:rFonts w:ascii="宋体" w:eastAsia="宋体" w:hAnsi="宋体" w:hint="eastAsia"/>
      <w:color w:val="000000"/>
      <w:sz w:val="24"/>
      <w:szCs w:val="24"/>
    </w:rPr>
  </w:style>
  <w:style w:type="paragraph" w:styleId="ad">
    <w:name w:val="header"/>
    <w:basedOn w:val="a"/>
    <w:link w:val="ae"/>
    <w:rsid w:val="00E42D05"/>
    <w:pPr>
      <w:tabs>
        <w:tab w:val="center" w:pos="4153"/>
        <w:tab w:val="right" w:pos="8306"/>
      </w:tabs>
      <w:snapToGrid w:val="0"/>
      <w:jc w:val="center"/>
    </w:pPr>
    <w:rPr>
      <w:sz w:val="18"/>
      <w:szCs w:val="18"/>
    </w:rPr>
  </w:style>
  <w:style w:type="character" w:customStyle="1" w:styleId="ae">
    <w:name w:val="页眉 字符"/>
    <w:basedOn w:val="a0"/>
    <w:link w:val="ad"/>
    <w:rsid w:val="00E42D05"/>
    <w:rPr>
      <w:rFonts w:ascii="Calibri" w:eastAsia="宋体" w:hAnsi="Calibri" w:cs="黑体"/>
      <w:kern w:val="2"/>
      <w:sz w:val="18"/>
      <w:szCs w:val="18"/>
    </w:rPr>
  </w:style>
  <w:style w:type="paragraph" w:customStyle="1" w:styleId="af">
    <w:name w:val="报告正文"/>
    <w:basedOn w:val="a"/>
    <w:link w:val="Char"/>
    <w:qFormat/>
    <w:rsid w:val="00680EA6"/>
    <w:pPr>
      <w:spacing w:line="520" w:lineRule="exact"/>
      <w:ind w:firstLineChars="200" w:firstLine="480"/>
    </w:pPr>
    <w:rPr>
      <w:rFonts w:ascii="Times New Roman" w:hAnsi="Times New Roman" w:cs="Times New Roman"/>
      <w:sz w:val="24"/>
    </w:rPr>
  </w:style>
  <w:style w:type="character" w:customStyle="1" w:styleId="Char">
    <w:name w:val="报告正文 Char"/>
    <w:link w:val="af"/>
    <w:rsid w:val="00680EA6"/>
    <w:rPr>
      <w:rFonts w:ascii="Times New Roman" w:eastAsia="宋体" w:hAnsi="Times New Roman" w:cs="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cjxgwj@outlook.com</cp:lastModifiedBy>
  <cp:revision>3</cp:revision>
  <dcterms:created xsi:type="dcterms:W3CDTF">2024-12-31T08:49:00Z</dcterms:created>
  <dcterms:modified xsi:type="dcterms:W3CDTF">2024-12-31T09:03:00Z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B4A8DCE111394EF882E31C3000076E0D_12</vt:lpwstr>
  </property>
</Properties>
</file>